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в-египте-посадилсады-памяти"/>
    <w:p>
      <w:pPr>
        <w:pStyle w:val="Heading3"/>
      </w:pPr>
      <w:r>
        <w:t xml:space="preserve">В Египте посадил«Сады памяти»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t xml:space="preserve">В туристическом центре Египта международное представительство Всероссийского общественного движения «Волонтеры Победы» при поддержке Генерального Консульства России в Хургаде провело акцию</w:t>
      </w:r>
      <w:r>
        <w:t xml:space="preserve"> </w:t>
      </w:r>
      <w:hyperlink r:id="rId20">
        <w:r>
          <w:rPr>
            <w:rStyle w:val="Hyperlink"/>
          </w:rPr>
          <w:t xml:space="preserve">«Сад памяти»</w:t>
        </w:r>
      </w:hyperlink>
      <w:r>
        <w:t xml:space="preserve"> </w:t>
      </w:r>
      <w:r>
        <w:t xml:space="preserve">сразу в двух локациях.</w:t>
      </w:r>
    </w:p>
    <w:p>
      <w:pPr>
        <w:pStyle w:val="BodyText"/>
      </w:pPr>
      <w:r>
        <w:drawing>
          <wp:inline>
            <wp:extent cx="3810000" cy="44291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d/6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Дали старт мемориальным высадкам на побережье Красного моря воспитанники детского сада «Дочки и Сыночки», которые в память о погибших в Великой Отечественной войне высадили лимонные деревья.</w:t>
      </w:r>
    </w:p>
    <w:p>
      <w:pPr>
        <w:pStyle w:val="BodyText"/>
      </w:pPr>
      <w:r>
        <w:t xml:space="preserve">Инициативу малышей подхватили школьники и учащиеся образовательного центра «Мир знаний». Возле учебных заведений ребята и волонтеры также высадили фруктовые деревья: лимон, гранат и банан.</w:t>
      </w:r>
    </w:p>
    <w:p>
      <w:pPr>
        <w:pStyle w:val="BodyText"/>
      </w:pPr>
      <w:r>
        <w:drawing>
          <wp:inline>
            <wp:extent cx="4762500" cy="31908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76/6d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Отметим, что дети становятся полноправными участниками международной акции «Сад памяти» в России и за ее пределами.</w:t>
      </w:r>
    </w:p>
    <w:p>
      <w:pPr>
        <w:pStyle w:val="BodyText"/>
      </w:pPr>
      <w:r>
        <w:rPr>
          <w:iCs/>
          <w:i/>
        </w:rPr>
        <w:t xml:space="preserve">Участником акции «Сад памяти» может стать каждый. Для этого достаточно зайти на официальный сайт садпамяти2021.рф, найти ближайшую точку и зарегистрироваться на мероприятие. Кроме того, акцию можно поддержать, высадив дерево у себя на участке, либо нарисовав его вместе с детьми, а после – зарегистрировать на карте акции и выложить с историей своего героя и хештегом #СадПамятиДома в соцсети.</w:t>
      </w:r>
    </w:p>
    <w:p>
      <w:pPr>
        <w:pStyle w:val="BodyText"/>
      </w:pPr>
      <w:r>
        <w:rPr>
          <w:iCs/>
          <w:i/>
        </w:rPr>
        <w:t xml:space="preserve">Организаторами акции «Сад памяти» выступают «Волонтёры Победы» и Фонд памяти полководцев Победы при поддержке Министерства природных ресурсов РФ и Федерального агентства лесного хозяйства в рамках реализации национального проекта «Экология», а также Всероссийского общества охраны природы. Формат #СадПамятиВшколе реализуется при поддержке Министерства просвещения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http://mosds.mos.ru/presscenter/news/detail/9976925.html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976925.html" TargetMode="External" /><Relationship Type="http://schemas.openxmlformats.org/officeDocument/2006/relationships/hyperlink" Id="rId20" Target="https://&#1089;&#1072;&#1076;&#1087;&#1072;&#1084;&#1103;&#1090;&#1080;2021.&#1088;&#1092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976925.html" TargetMode="External" /><Relationship Type="http://schemas.openxmlformats.org/officeDocument/2006/relationships/hyperlink" Id="rId20" Target="https://&#1089;&#1072;&#1076;&#1087;&#1072;&#1084;&#1103;&#1090;&#1080;2021.&#1088;&#1092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2024-08-11T15:24:45Z</dcterms:created>
  <dcterms:modified xsi:type="dcterms:W3CDTF">2024-08-11T15:24:45Z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