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53ccc8fc3e0cd3735601ecd61bacab639344b"/>
    <w:p>
      <w:pPr>
        <w:pStyle w:val="Heading3"/>
      </w:pPr>
      <w:r>
        <w:t xml:space="preserve">Виорика Кохтарева: «Каждый стипендиат программы “Стипендия Мэра Москвы” успешно реализовал себя в своей сфере деятельности»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rPr>
          <w:iCs/>
          <w:i/>
          <w:bCs/>
          <w:b/>
        </w:rPr>
        <w:t xml:space="preserve">В 2021 году 25-летие отмечает одна из важнейших программ столичного Правительства по работе с зарубежными соотечественниками – «Стипендия Мэра Москвы». За время реализации программы стипендиатами стали тысячи русскоязычных студентов в Литве, Латвии, Эстонии, Азербайджане, Молдове, Приднестровье и Армении. В рамках новой рубрики сайта Московского Дома соотечественника (МДС) «юбилей “Стипендии Мэра Москвы”» координаторы программы, а также студенты-стипендиаты рассказывают о своих историях взаимодействия с программой, а также её роли в поддержке русскоязычной диаспоры. Первый герой новой рубрики – координатор проекта в Приднестровье, председатель Союза русских общин Приднестровья Виорика Кохтарева.</w:t>
      </w:r>
    </w:p>
    <w:p>
      <w:pPr>
        <w:pStyle w:val="BodyText"/>
      </w:pPr>
      <w:r>
        <w:drawing>
          <wp:inline>
            <wp:extent cx="3810000" cy="3800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6c/k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– Виорика, как давно вы работаете координатором программы?</w:t>
      </w:r>
    </w:p>
    <w:p>
      <w:pPr>
        <w:pStyle w:val="BodyText"/>
      </w:pPr>
      <w:r>
        <w:t xml:space="preserve">– В 2021 году я вместе с программой «Стипендия Мэра Москвы» отмечаю юбилей. Уже на протяжении 10 лет я выступаю в качестве координатора проекта в Приднестровье. За это время стипендию получили более ста студентов.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Насколько мне известно, существует высокая конкуренция между студентами и получить стипендию довольно непросто. Расскажите, как проходит процесс отбора.</w:t>
      </w:r>
    </w:p>
    <w:p>
      <w:pPr>
        <w:pStyle w:val="BodyText"/>
      </w:pPr>
      <w:r>
        <w:t xml:space="preserve">– Вы правы, конкуренция достаточно серьезная. Конкурируют между собой студенты в университетах - участниках программы. Именно ВУЗы представляют кандидатов из числа своих студентов и рекомендуют их к рассмотрению Попечительскому совету. Попечительский совет смотрит, прежде всего, на успеваемость, на участие студентов в общественной жизни университета, на иные достижения.</w:t>
      </w:r>
    </w:p>
    <w:p>
      <w:pPr>
        <w:pStyle w:val="BodyText"/>
      </w:pPr>
      <w:r>
        <w:rPr>
          <w:bCs/>
          <w:b/>
        </w:rPr>
        <w:t xml:space="preserve">– Кто входит в Попечительский совет?</w:t>
      </w:r>
    </w:p>
    <w:p>
      <w:pPr>
        <w:pStyle w:val="BodyText"/>
      </w:pPr>
      <w:r>
        <w:t xml:space="preserve">– Попечительский совет представлен главным образом руководством и коллективом ВУЗов - участников программы, а также активными представителями русскоязычной диаспоры Приднестровья. Членами Попечительского совета являются ректоры Тираспольского юридического института и Приднестровского государственного университета им. Т.Г. Шевченко, председатели нескольких русских общин Приднестровья, заместитель декана Тираспольского межрегионального университета, профессоры других университетов. Все эти люди достигли серьезных успехов в своих сферах и подают студентам достойный пример.</w:t>
      </w:r>
    </w:p>
    <w:p>
      <w:pPr>
        <w:pStyle w:val="BodyText"/>
      </w:pPr>
      <w:r>
        <w:rPr>
          <w:bCs/>
          <w:b/>
        </w:rPr>
        <w:t xml:space="preserve">– Что объединяет стипендиатов программы?</w:t>
      </w:r>
    </w:p>
    <w:p>
      <w:pPr>
        <w:pStyle w:val="BodyText"/>
      </w:pPr>
      <w:r>
        <w:t xml:space="preserve">– Каждый стипендиат – боец. Наш стипендиат, вопреки любым невзгодам, встречающимся на его пути, стремится к достижению высоких результатов в своей сфере деятельности и идет до конца. Это человек с сильным характером и с огромной волей к победе. Некоторые наши стипендиаты не из благополучных семей, некоторые росли без родителей. Есть также и студенты с ограниченными возможностями здоровья. Тем не менее, они не сдаются и реализуют себя. Стипендиаты ответственно подходят ко всем задачам, хорошо учатся, проявляют себя в общественной жизни, а позднее добиваются успехов в карьере. У всех наших ребят все удачно сложилось, многие женились, вышли замуж, нашли хорошую работу в России или в Приднестровье.</w:t>
      </w:r>
    </w:p>
    <w:p>
      <w:pPr>
        <w:pStyle w:val="BodyText"/>
      </w:pPr>
      <w:r>
        <w:rPr>
          <w:bCs/>
          <w:b/>
        </w:rPr>
        <w:t xml:space="preserve">– Какой совет вы бы дали будущим стипендиатам?</w:t>
      </w:r>
    </w:p>
    <w:p>
      <w:pPr>
        <w:pStyle w:val="BodyText"/>
      </w:pPr>
      <w:r>
        <w:t xml:space="preserve">– Я желаю студентам не бояться, учиться новому, проявлять себя и быть ответственными за свою жизнь. Тогда у них все получится.</w:t>
      </w:r>
    </w:p>
    <w:p>
      <w:pPr>
        <w:pStyle w:val="BodyText"/>
      </w:pPr>
      <w:r>
        <w:rPr>
          <w:iCs/>
          <w:i/>
        </w:rPr>
        <w:t xml:space="preserve">Беседовал Михаил Клишин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http://mosds.mos.ru/presscenter/news/detail/9864938.html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64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64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2024-08-11T13:22:50Z</dcterms:created>
  <dcterms:modified xsi:type="dcterms:W3CDTF">2024-08-11T13:22:50Z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