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боржоми-прошла-школа-молодые-правоведы"/>
    <w:p>
      <w:pPr>
        <w:pStyle w:val="Heading3"/>
      </w:pPr>
      <w:r>
        <w:t xml:space="preserve">В Боржоми прошла Школа «Молодые правоведы»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t xml:space="preserve">В городе Боржоми прошла Школа «Молодые правоведы», организованная Союзом русской молодежи Грузии (СРМГ) при поддержке Фонда поддержки и защиты прав российских соотечественников, проживающих за рубежом. Проект собрал 26 участников в возрасте от 20 до 35 лет, представляющих русскую общину Грузии, студентов вузов, активистов и лидеров организаций российских соотечественников.</w:t>
      </w:r>
    </w:p>
    <w:p>
      <w:pPr>
        <w:pStyle w:val="BodyText"/>
      </w:pPr>
      <w:r>
        <w:drawing>
          <wp:inline>
            <wp:extent cx="4762500" cy="3762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85/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Основная цель проекта - подготовка молодых правоведов в получении элементарных знаний и навыков, всесторонней правовой и иной необходимой поддержки в случаях нарушения прав, свобод и законных интересов российских соотечественников в соответствии с общепризнанными принципами и нормами международного права в области защиты прав человека.</w:t>
      </w:r>
    </w:p>
    <w:p>
      <w:pPr>
        <w:pStyle w:val="BodyText"/>
      </w:pPr>
      <w:r>
        <w:t xml:space="preserve">Программа была сформирована в контексте интеграции юридического образования, правовой науки и юридической практики на фоне диалога культур. Школа реализовала учебный процесс, базируясь на опыте исследовательских проектов, рекомендаций теоретиков и практиков.</w:t>
      </w:r>
    </w:p>
    <w:p>
      <w:pPr>
        <w:pStyle w:val="BodyText"/>
      </w:pPr>
      <w:r>
        <w:t xml:space="preserve">В течение трех дней участники имели возможность прослушать интерактивные лекции, пройти комплементарную практику, мастер-классы, тренинги, беседовать с экспертами, участвовать в дискуссионных площадках.</w:t>
      </w:r>
    </w:p>
    <w:p>
      <w:pPr>
        <w:pStyle w:val="BodyText"/>
      </w:pPr>
      <w:r>
        <w:t xml:space="preserve">В ходе работы в Школе, молодые правоведы получили информацию из первых рук о тенденциях в сфере гражданского, уголовного и судебного права.</w:t>
      </w:r>
    </w:p>
    <w:p>
      <w:pPr>
        <w:pStyle w:val="BodyText"/>
      </w:pPr>
      <w:r>
        <w:t xml:space="preserve">Участникам были представлены лекции - «Обсуждение правовых аспектов общественной жизни в условиях пандемии COVID-19», «Правовые аспекты коронавируса: что будет дальше» и «Обсуждение практического опыта правозащитной деятельности в условиях пандемии на примере ЦПЗ Грузии».</w:t>
      </w:r>
    </w:p>
    <w:p>
      <w:pPr>
        <w:pStyle w:val="BodyText"/>
      </w:pPr>
      <w:r>
        <w:t xml:space="preserve">Была представлена информация о ситуации российских соотечественников в Грузии; о положении русского языка и образования на русском языке в соответствии с законодательством Грузии, России и международных миссий. Правоведы познакомились с законодательством Грузии в отношении национальных меньшинств и практике его применения, с международными документами в области прав человека.</w:t>
      </w:r>
    </w:p>
    <w:p>
      <w:pPr>
        <w:pStyle w:val="BodyText"/>
      </w:pPr>
      <w:r>
        <w:t xml:space="preserve">В рамках Школы был презентован многолетний опыт работы ЦПЗ Грузии и Фонда поддержки и защиты прав соотечественников за рубежом.</w:t>
      </w:r>
    </w:p>
    <w:p>
      <w:pPr>
        <w:pStyle w:val="BodyText"/>
      </w:pPr>
      <w:r>
        <w:t xml:space="preserve">Программа кроме образовательных сессий включала проведение межкультурных вечеров и развлекательные мероприятия: игры «Что? Где? Когда?» и «Брейн-ринг», программы «Лидерство» и «Толерантность».</w:t>
      </w:r>
    </w:p>
    <w:p>
      <w:pPr>
        <w:pStyle w:val="BodyText"/>
      </w:pPr>
      <w:r>
        <w:t xml:space="preserve">В качестве преподавателей были приглашены юристы, эксперты, представители Аппарата Народного защитника и представители ЦПЗ Грузии.</w:t>
      </w:r>
    </w:p>
    <w:p>
      <w:pPr>
        <w:pStyle w:val="BodyText"/>
      </w:pPr>
      <w:r>
        <w:t xml:space="preserve">По словам организатора Школы, заместителя председателя КСОРС Грузии Александра Беженцева, учебно-тренинговая программа для молодых правоведов является основой для организации эффективной модели дополнительного образования российских соотечественников, проживающих в Грузии, в области истории, правоведения и правозащитной деятельности, поддержке и сохранения русского языка.</w:t>
      </w:r>
    </w:p>
    <w:p>
      <w:pPr>
        <w:pStyle w:val="BodyText"/>
      </w:pPr>
      <w:r>
        <w:t xml:space="preserve">По окончании Школы участникам мероприятия вручены сертификаты.</w:t>
      </w:r>
    </w:p>
    <w:p>
      <w:pPr>
        <w:pStyle w:val="BodyText"/>
      </w:pPr>
      <w:r>
        <w:t xml:space="preserve">В рамках данного проекта планируется выпуск методологического пособия, в котором полностью будет представлен весь модуль программы.</w:t>
      </w:r>
    </w:p>
    <w:p>
      <w:pPr>
        <w:pStyle w:val="BodyText"/>
      </w:pPr>
      <w:r>
        <w:rPr>
          <w:iCs/>
          <w:i/>
        </w:rPr>
        <w:t xml:space="preserve">Первая Школа «Молодые правоведы» проведена Союзом русской молодежи Грузии при содействии Фонда поддержки и защиты прав соотечественников за рубежом в сентябре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http://mosds.mos.ru/presscenter/news/detail/9805813.html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05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05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2025-01-20T10:37:14Z</dcterms:created>
  <dcterms:modified xsi:type="dcterms:W3CDTF">2025-01-20T10:37:14Z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