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92e2b225d65e0a40d8bb068a601a00d5ec42f8"/>
    <w:p>
      <w:pPr>
        <w:pStyle w:val="Heading3"/>
      </w:pPr>
      <w:r>
        <w:t xml:space="preserve">В России зарегистрирована третья вакцина против коронавируса</w:t>
      </w:r>
    </w:p>
    <w:p>
      <w:pPr>
        <w:pStyle w:val="FirstParagraph"/>
      </w:pPr>
      <w:r>
        <w:t xml:space="preserve">20.02.2021</w:t>
      </w:r>
    </w:p>
    <w:p>
      <w:pPr>
        <w:pStyle w:val="BodyText"/>
      </w:pPr>
      <w:r>
        <w:t xml:space="preserve">В России зарегистрирована третья вакцина против коронавируса - «КовиВак». Её разработал Центр имени Чумакова, и уже в середине марта первые 120 тыс. доз будут запущены в гражданский оборот. Об этом сообщил сегодня, 20 февраля, премьер-министр Михаил Мишустин на совещании об обращении вакцин для профилактики новой коронавирусной инфекции.</w:t>
      </w:r>
    </w:p>
    <w:p>
      <w:pPr>
        <w:pStyle w:val="BodyText"/>
      </w:pPr>
      <w:r>
        <w:drawing>
          <wp:inline>
            <wp:extent cx="4762500" cy="26765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87d/w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«Сегодня Россия – единственная страна, у которой есть уже три вакцины для профилактики ковидной инфекции», - сказал глава Правительства РФ.</w:t>
      </w:r>
    </w:p>
    <w:p>
      <w:pPr>
        <w:pStyle w:val="BodyText"/>
      </w:pPr>
      <w:r>
        <w:t xml:space="preserve">По поручению Президента РФ в конце прошлого года на всей территории страны началась добровольная вакцинация россиян. Сейчас чаще применяется вакцина «Спутник V», в гражданский оборот также поступила вакцина «ЭпиВакКорона».</w:t>
      </w:r>
    </w:p>
    <w:p>
      <w:pPr>
        <w:pStyle w:val="BodyText"/>
      </w:pPr>
      <w:r>
        <w:t xml:space="preserve">Генеральный директор Центра Чумакова Айдар Ишмухаметов рассказал, что «КовиВак» - классическая цельновирионная вакцина, из живого вируса, наученного культивироваться и очищаться. До пандемии 100% вакцин производились именно таким способом. «У неё понятная экономика, понятная платформа, понятны осложнения, и, собственно говоря, ситуация с ней более предсказуема», - отметил эксперт, выразив мнение, что при защите от коронавируса цельновирионные вакцины будут доминировать.</w:t>
      </w:r>
    </w:p>
    <w:p>
      <w:pPr>
        <w:pStyle w:val="BodyText"/>
      </w:pPr>
      <w:r>
        <w:t xml:space="preserve">Фото: пресс-служба Правительства РФ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http://mosds.mos.ru/presscenter/news/detail/9731757.html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7317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7317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2025-03-16T05:41:54Z</dcterms:created>
  <dcterms:modified xsi:type="dcterms:W3CDTF">2025-03-16T05:41:54Z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