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a7bf3d84f9cb596382c7c81f923b7897804a49"/>
    <w:p>
      <w:pPr>
        <w:pStyle w:val="Heading3"/>
      </w:pPr>
      <w:r>
        <w:t xml:space="preserve">Соотечественники в Испании создали аудиокнигу к 200-летию Достоевского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t xml:space="preserve">В Испании создана аудиокнига, приуроченная к 200-летию со дня рождения Михаила Федоровича Достоевского. Многие соотечественники откликнулись на призыв прочитать первую главу произведения «Идиот».</w:t>
      </w:r>
    </w:p>
    <w:p>
      <w:pPr>
        <w:pStyle w:val="BodyText"/>
      </w:pPr>
      <w:r>
        <w:drawing>
          <wp:inline>
            <wp:extent cx="4762500" cy="3571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5d/audioknig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сообщила Московскому Дому соотечественника, член правления Союза организаций российских соотечественников (СОРС) Испании и Андорры Светлана Картунова, желающих оказалось так много, что впору читать и записывать весь роман.</w:t>
      </w:r>
    </w:p>
    <w:p>
      <w:pPr>
        <w:pStyle w:val="BodyText"/>
      </w:pPr>
      <w:r>
        <w:t xml:space="preserve">Аудиокнига также создана в поддержку юбилейного X Международного детского конкурса по чтению вслух «Живая классика».</w:t>
      </w:r>
    </w:p>
    <w:p>
      <w:pPr>
        <w:pStyle w:val="BodyText"/>
      </w:pPr>
      <w:r>
        <w:t xml:space="preserve">«Надеемся, что создавать аудиокниги в юбилейные годы рождения русских писателей, станет хорошей традицией в Королевстве Испания и Андорра, таким образом знакомя всё большее количество соотечественников с нашей русской классикой», - отметила Светлана Картунова.</w:t>
      </w:r>
    </w:p>
    <w:p>
      <w:pPr>
        <w:pStyle w:val="BodyText"/>
      </w:pPr>
      <w:r>
        <w:t xml:space="preserve">Организаторы и участники проекта - СОРС и Молодёжный совет СОРС, культурные ассоциации и русские школы Валенсийского сообщества.</w:t>
      </w:r>
    </w:p>
    <w:p>
      <w:pPr>
        <w:pStyle w:val="BodyText"/>
      </w:pPr>
      <w:r>
        <w:t xml:space="preserve">Аудиокнига доступна по ссылке:</w:t>
      </w:r>
      <w:r>
        <w:t xml:space="preserve"> </w:t>
      </w:r>
      <w:hyperlink r:id="rId23">
        <w:r>
          <w:rPr>
            <w:rStyle w:val="Hyperlink"/>
          </w:rPr>
          <w:t xml:space="preserve">https://youtu.be/OsK34smIRU4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http://mosds.mos.ru/presscenter/news/detail/9714563.html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4563.html" TargetMode="External" /><Relationship Type="http://schemas.openxmlformats.org/officeDocument/2006/relationships/hyperlink" Id="rId23" Target="https://youtu.be/OsK34smIRU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714563.html" TargetMode="External" /><Relationship Type="http://schemas.openxmlformats.org/officeDocument/2006/relationships/hyperlink" Id="rId23" Target="https://youtu.be/OsK34smIRU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2024-08-11T12:56:16Z</dcterms:created>
  <dcterms:modified xsi:type="dcterms:W3CDTF">2024-08-11T12:56:16Z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