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b17b86085cb7eec202c96403ddabc06648f889"/>
    <w:p>
      <w:pPr>
        <w:pStyle w:val="Heading3"/>
      </w:pPr>
      <w:r>
        <w:t xml:space="preserve">Видеоконференция «Космос объединяет» свяжет молодежь Москвы, Братиславы и Парижа</w:t>
      </w:r>
    </w:p>
    <w:p>
      <w:pPr>
        <w:pStyle w:val="FirstParagraph"/>
      </w:pPr>
      <w:r>
        <w:t xml:space="preserve">12.02.2021</w:t>
      </w:r>
    </w:p>
    <w:p>
      <w:pPr>
        <w:pStyle w:val="BodyText"/>
      </w:pPr>
      <w:r>
        <w:t xml:space="preserve">Российский центр науки и культуры (РЦНК) в Братиславе подготовил программу с символичным названием «#Поехали», посвященную 60-летию первого полета человека в космос. Одним из первых проектов в программе станет Молодежная видеоконференция «Космос объединяет: Москва – Братислава – Париж».</w:t>
      </w:r>
    </w:p>
    <w:p>
      <w:pPr>
        <w:pStyle w:val="BodyText"/>
      </w:pPr>
      <w:r>
        <w:drawing>
          <wp:inline>
            <wp:extent cx="3810000" cy="37909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d1/vk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7909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Организаторы конференции: РЦНК в Братиславе, РЦНК в Париже, Клуб молодежной дипломатии гимназии имени А.Эйнштейна (Братислава).</w:t>
      </w:r>
    </w:p>
    <w:p>
      <w:pPr>
        <w:pStyle w:val="BodyText"/>
      </w:pPr>
      <w:r>
        <w:t xml:space="preserve">Главными участниками мероприятия станут космонавты Виктор Афанасьев (Россия), Иван Белла (Словакия) и Жан-Пьер Эньере (Франция). Именно в таком составе 22 года назад, 20 февраля 1999 года, на космическом корабле «Союз ТМ-29» отправился международный экипаж на орбитальную космическую станцию «Мир».</w:t>
      </w:r>
    </w:p>
    <w:p>
      <w:pPr>
        <w:pStyle w:val="BodyText"/>
      </w:pPr>
      <w:r>
        <w:t xml:space="preserve">На встрече космонавтов с молодежью состоится открытый разговор о научных исследованиях в космосе, о перспективах развития мирных программ на орбите Земли, о первом полете человека в космическое пространство.</w:t>
      </w:r>
    </w:p>
    <w:p>
      <w:pPr>
        <w:pStyle w:val="BodyText"/>
      </w:pPr>
      <w:r>
        <w:t xml:space="preserve">Студенты из гимназии им. А. Эйнштейна готовят краткую презентацию о российско-словацком сотрудничестве в космосе; учащиеся дружественной школы № 1357 в Москве - концертную программу.</w:t>
      </w:r>
    </w:p>
    <w:p>
      <w:pPr>
        <w:pStyle w:val="BodyText"/>
      </w:pPr>
      <w:r>
        <w:t xml:space="preserve">Видеоконференция состоится 19 февраля в 10:00 по центрально европейскому времени на платформе ZOOM.</w:t>
      </w:r>
    </w:p>
    <w:p>
      <w:pPr>
        <w:pStyle w:val="BodyText"/>
      </w:pPr>
      <w:r>
        <w:t xml:space="preserve">Рабочий язык: русский.</w:t>
      </w:r>
    </w:p>
    <w:p>
      <w:pPr>
        <w:pStyle w:val="BodyText"/>
      </w:pPr>
      <w:r>
        <w:t xml:space="preserve">К участию в видеоконференции приглашены школы, молодежные организации и СМИ.</w:t>
      </w:r>
    </w:p>
    <w:p>
      <w:pPr>
        <w:pStyle w:val="BodyText"/>
      </w:pPr>
      <w:r>
        <w:t xml:space="preserve">Как сообщал сайт Московского Дома соотечественника, серию космических мероприятий </w:t>
      </w:r>
      <w:hyperlink r:id="rId23">
        <w:r>
          <w:rPr>
            <w:rStyle w:val="Hyperlink"/>
          </w:rPr>
          <w:t xml:space="preserve">проводит</w:t>
        </w:r>
      </w:hyperlink>
      <w:r>
        <w:t xml:space="preserve"> в 2021 году РКИЦ в Софии.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http://mosds.mos.ru/presscenter/news/detail/9712438.html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12438.html" TargetMode="External" /><Relationship Type="http://schemas.openxmlformats.org/officeDocument/2006/relationships/hyperlink" Id="rId23" Target="https://mosds.mos.ru/presscenter/news/detail/97094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12438.html" TargetMode="External" /><Relationship Type="http://schemas.openxmlformats.org/officeDocument/2006/relationships/hyperlink" Id="rId23" Target="https://mosds.mos.ru/presscenter/news/detail/97094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2025-08-05T07:01:02Z</dcterms:created>
  <dcterms:modified xsi:type="dcterms:W3CDTF">2025-08-05T07:01:02Z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