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6d1391a1d25964889d4b93a33f948fa8ff3a8c"/>
    <w:p>
      <w:pPr>
        <w:pStyle w:val="Heading3"/>
      </w:pPr>
      <w:r>
        <w:t xml:space="preserve">Владимир Путин заявил о важности работы с соотечественниками</w:t>
      </w:r>
    </w:p>
    <w:p>
      <w:pPr>
        <w:pStyle w:val="FirstParagraph"/>
      </w:pPr>
      <w:r>
        <w:t xml:space="preserve">09.02.2021</w:t>
      </w:r>
    </w:p>
    <w:p>
      <w:pPr>
        <w:pStyle w:val="BodyText"/>
      </w:pPr>
      <w:r>
        <w:t xml:space="preserve">Президент России Владимир Путин 5 февраля провёл в режиме видеоконференции оперативное совещание с постоянными членами Совета Безопасности, сообщила пресс-служба Кремля.</w:t>
      </w:r>
    </w:p>
    <w:p>
      <w:pPr>
        <w:pStyle w:val="BodyText"/>
      </w:pPr>
      <w:r>
        <w:drawing>
          <wp:inline>
            <wp:extent cx="4762500" cy="2933700"/>
            <wp:effectExtent b="0" l="0" r="0" t="0"/>
            <wp:docPr descr="" title="" id="21" name="Picture"/>
            <a:graphic>
              <a:graphicData uri="http://schemas.openxmlformats.org/drawingml/2006/picture">
                <pic:pic>
                  <pic:nvPicPr>
                    <pic:cNvPr descr="/mnt/u01/sites/mosds.mos.ru/www/upload/medialibrary/00f/ho.jpg" id="22" name="Picture"/>
                    <pic:cNvPicPr>
                      <a:picLocks noChangeArrowheads="1" noChangeAspect="1"/>
                    </pic:cNvPicPr>
                  </pic:nvPicPr>
                  <pic:blipFill>
                    <a:blip r:embed="rId20"/>
                    <a:stretch>
                      <a:fillRect/>
                    </a:stretch>
                  </pic:blipFill>
                  <pic:spPr bwMode="auto">
                    <a:xfrm>
                      <a:off x="0" y="0"/>
                      <a:ext cx="4762500" cy="2933700"/>
                    </a:xfrm>
                    <a:prstGeom prst="rect">
                      <a:avLst/>
                    </a:prstGeom>
                    <a:noFill/>
                    <a:ln w="9525">
                      <a:noFill/>
                      <a:headEnd/>
                      <a:tailEnd/>
                    </a:ln>
                  </pic:spPr>
                </pic:pic>
              </a:graphicData>
            </a:graphic>
          </wp:inline>
        </w:drawing>
      </w:r>
    </w:p>
    <w:p>
      <w:pPr>
        <w:pStyle w:val="BodyText"/>
      </w:pPr>
      <w:r>
        <w:t xml:space="preserve">Обсуждались вопросы государственной политики в области международного гуманитарного сотрудничества и работы с соотечественниками за рубежом.</w:t>
      </w:r>
    </w:p>
    <w:p>
      <w:pPr>
        <w:pStyle w:val="BodyText"/>
      </w:pPr>
      <w:r>
        <w:t xml:space="preserve">«Это большой пласт работы, мы все отдаём себе отчёт в том, насколько она важна. И не только для тех людей, которые за границей живут, за границами Российской Федерации, но чувствуют свою связь с исторической Родиной, – но и для нас в силу целого ряда обстоятельств, их много», - сказал Владимир Путин.</w:t>
      </w:r>
    </w:p>
    <w:p>
      <w:pPr>
        <w:pStyle w:val="BodyText"/>
      </w:pPr>
      <w:r>
        <w:t xml:space="preserve">В совещании приняли участие Председатель Совета Федерации Валентина Матвиенко, Председатель Государственной Думы Вячеслав Володин, Заместитель Председателя Совета Безопасности Дмитрий Медведев, Секретарь Совета Безопасности Николай Патрушев, Министр внутренних дел Владимир Колокольцев, Министр иностранных дел Сергей Лавров, Министр обороны Сергей Шойгу, директор Федеральной службы безопасности Александр Бортников, директор Службы внешней разведки Сергей Нарышкин, специальный представитель Президента по вопросам природоохранной деятельности, экологии и транспорта Сергей Иванов.</w:t>
      </w:r>
    </w:p>
    <w:p>
      <w:pPr>
        <w:pStyle w:val="BodyText"/>
      </w:pPr>
      <w:r>
        <w:t xml:space="preserve">Пресс-секретарь Президента России Дмитрий Песков по поводу обсуждения работы с соотечественниками за рубежом на заседании Совбеза заявил, что Русский мир остаётся приоритетной темой для российского государства, речь идет о его защите, поддержке и развитии с ним отношений. Об этом сообщают российские информагентства.</w:t>
      </w:r>
    </w:p>
    <w:p>
      <w:pPr>
        <w:pStyle w:val="BodyText"/>
      </w:pPr>
      <w:r>
        <w:t xml:space="preserve">Фото: пресс-служба Кремля</w:t>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http://mosds.mos.ru/presscenter/news/detail/9701072.html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9701072.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97010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2025-01-15T08:30:21Z</dcterms:created>
  <dcterms:modified xsi:type="dcterms:W3CDTF">2025-01-15T08:30:21Z</dcterms:modified>
</cp:coreProperties>
</file>

<file path=docProps/custom.xml><?xml version="1.0" encoding="utf-8"?>
<Properties xmlns="http://schemas.openxmlformats.org/officeDocument/2006/custom-properties" xmlns:vt="http://schemas.openxmlformats.org/officeDocument/2006/docPropsVTypes"/>
</file>