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f78f0f74c9d26034577bf627b4c788403356b6f"/>
    <w:p>
      <w:pPr>
        <w:pStyle w:val="Heading3"/>
      </w:pPr>
      <w:r>
        <w:t xml:space="preserve">Совет российских соотечественников Австралии утвердил план мероприятий на первое полугодие</w:t>
      </w:r>
    </w:p>
    <w:p>
      <w:pPr>
        <w:pStyle w:val="FirstParagraph"/>
      </w:pPr>
      <w:r>
        <w:t xml:space="preserve">22.01.2021</w:t>
      </w:r>
    </w:p>
    <w:p>
      <w:pPr>
        <w:pStyle w:val="BodyText"/>
      </w:pPr>
      <w:r>
        <w:t xml:space="preserve">На днях состоялось первое в 2021 году рабочее совещание Совета российских соотечественников Австралии (</w:t>
      </w:r>
      <w:hyperlink r:id="rId20">
        <w:r>
          <w:rPr>
            <w:rStyle w:val="Hyperlink"/>
          </w:rPr>
          <w:t xml:space="preserve">СРСА</w:t>
        </w:r>
      </w:hyperlink>
      <w:r>
        <w:t xml:space="preserve">).</w:t>
      </w:r>
    </w:p>
    <w:p>
      <w:pPr>
        <w:pStyle w:val="BodyText"/>
      </w:pPr>
      <w:r>
        <w:drawing>
          <wp:inline>
            <wp:extent cx="4762500" cy="2676525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3ff/sobr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собрании приняли участие советник Посольства РФ в Австралии Антон Юрьевич Чирва, почётный консул России в штате Квинсленд и Виктория Ирина Брук, руководители и члены СРСА из пяти штатов Австралии, представители общественный объединений, русских школ, СМИ.</w:t>
      </w:r>
    </w:p>
    <w:p>
      <w:pPr>
        <w:pStyle w:val="BodyText"/>
      </w:pPr>
      <w:r>
        <w:t xml:space="preserve">Председатель СРСА Марина Белкина приветствовала собравшихся и обозначила цель дискуссии – обсуждение мероприятий российских соотечественников Австралии в первом полугодии.</w:t>
      </w:r>
    </w:p>
    <w:p>
      <w:pPr>
        <w:pStyle w:val="BodyText"/>
      </w:pPr>
      <w:r>
        <w:t xml:space="preserve">Несмотря на продолжающиеся эпидемиологические ограничения, на первое полугодие наметился очень обширный план мероприятий. Уже на следующей неделе, в День Австралии в прямом эфире пройдут виртуальные фестивали, посвящённые знаменитым русским австралийцам.</w:t>
      </w:r>
    </w:p>
    <w:p>
      <w:pPr>
        <w:pStyle w:val="BodyText"/>
      </w:pPr>
      <w:r>
        <w:t xml:space="preserve">В феврале в разных городах страны состоится конкурс «Живая Классика». Празднование Масленицы намечается в трёх штатах Австралии.</w:t>
      </w:r>
    </w:p>
    <w:p>
      <w:pPr>
        <w:pStyle w:val="BodyText"/>
      </w:pPr>
      <w:r>
        <w:t xml:space="preserve">Особо планируется отметить 60-летнюю годовщину полёта в космос Юрия Гагарина. Ожидается проведение торжественных приемов с участием австралийских властей и российского дипломатического корпуса, познавательных лекций, детских конкурсов, олимпиад, экскурсий в планетарии, а также международного телемоста.</w:t>
      </w:r>
    </w:p>
    <w:p>
      <w:pPr>
        <w:pStyle w:val="BodyText"/>
      </w:pPr>
      <w:r>
        <w:t xml:space="preserve">Мероприятия, приуроченные ко Дню Победы и Дню России, проведут общественные организации пяти штатов Австралии. В их числе - праздничные концерты, памятные митинги, семейные пикники, торжественные возложения цветов, фестивали детского творчества, тематические молодежные квесты, викторины.</w:t>
      </w:r>
    </w:p>
    <w:p>
      <w:pPr>
        <w:pStyle w:val="BodyText"/>
      </w:pPr>
      <w:r>
        <w:t xml:space="preserve">В День памяти и скорби, в год 80-летия начала Великой Отечественной войны, соотечественники Австралии присоединятся к международным акциям, таким как «Свеча Памяти» и «Минута молчания», проведут памятные круглые столы, уроки памяти и тематические викторины среди школьников, также запланирована обширная информационная работа.</w:t>
      </w:r>
    </w:p>
    <w:p>
      <w:pPr>
        <w:pStyle w:val="BodyText"/>
      </w:pPr>
      <w:r>
        <w:t xml:space="preserve">Как передавал сайт Московского Дома соотечественника, ранее </w:t>
      </w:r>
      <w:hyperlink r:id="rId24">
        <w:r>
          <w:rPr>
            <w:rStyle w:val="Hyperlink"/>
          </w:rPr>
          <w:t xml:space="preserve">Марина Белкина сообщила</w:t>
        </w:r>
      </w:hyperlink>
      <w:r>
        <w:t xml:space="preserve">, что , в прошлом, безумно сложном году организациями российских соотечественников Австралии проведена огромная работа, направленная на развитие русского языка, культуры, молодёжного движения, сохранения исторической памяти.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http://mosds.mos.ru/presscenter/news/detail/9657977.html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9657977.html" TargetMode="External" /><Relationship Type="http://schemas.openxmlformats.org/officeDocument/2006/relationships/hyperlink" Id="rId24" Target="https://mosds.mos.ru/presscenter/news/detail/9578196.html?sphrase_id=356539081" TargetMode="External" /><Relationship Type="http://schemas.openxmlformats.org/officeDocument/2006/relationships/hyperlink" Id="rId20" Target="https://rarc.com.a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9657977.html" TargetMode="External" /><Relationship Type="http://schemas.openxmlformats.org/officeDocument/2006/relationships/hyperlink" Id="rId24" Target="https://mosds.mos.ru/presscenter/news/detail/9578196.html?sphrase_id=356539081" TargetMode="External" /><Relationship Type="http://schemas.openxmlformats.org/officeDocument/2006/relationships/hyperlink" Id="rId20" Target="https://rarc.com.a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2025-06-10T21:39:25Z</dcterms:created>
  <dcterms:modified xsi:type="dcterms:W3CDTF">2025-06-10T21:39:25Z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