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f16029ff63e85c032cdf1c09f8ca1f9f11ae7a"/>
    <w:p>
      <w:pPr>
        <w:pStyle w:val="Heading3"/>
      </w:pPr>
      <w:r>
        <w:t xml:space="preserve">Большой театр открыли в Москве 196 лет назад</w:t>
      </w:r>
    </w:p>
    <w:p>
      <w:pPr>
        <w:pStyle w:val="FirstParagraph"/>
      </w:pPr>
      <w:r>
        <w:t xml:space="preserve">18.01.2021</w:t>
      </w:r>
    </w:p>
    <w:p>
      <w:pPr>
        <w:pStyle w:val="BodyText"/>
      </w:pPr>
      <w:r>
        <w:t xml:space="preserve">Открытие Большого театра состоялось в Москве 18 января (6-го по старому стилю) 1825 года.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46/b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1818 году Петербургская Академия наук объявила конкурс проектов театра в Москве. Лучшим признали работу ректора академии Алексея Михайлова, но его проект посчитали очень дорогим. К тому же задуманное Михайловым здание театра по своему масштабу, чрезмерно крупному, не соответствовало окружающей застройке. Архитектор Осип Бове доработал проект, уменьшив высоту театрального здания с 41 до 37 метров, а также внёс существенные коррективы в его наружную и внутреннюю отделку. Строительство на месте сгоревшего двумя десятилетиями ранее Петровского театра началось в 1821 году. Одновременно Бове спроектировал перед зданием театра новую прямоугольную площадь.</w:t>
      </w:r>
    </w:p>
    <w:p>
      <w:pPr>
        <w:pStyle w:val="BodyText"/>
      </w:pPr>
      <w:r>
        <w:t xml:space="preserve">На открытии прозвучал пролог «Торжество муз» на стихи Михаила Дмитриева, написанный тремя самыми востребованными в Москве композиторами. За увертюру отвечал Фридрих Шольц, за гимн с хором — Алексей Верстовский, а Александр Алябьев сочинил начальный и заключительный хоры.</w:t>
      </w:r>
    </w:p>
    <w:p>
      <w:pPr>
        <w:pStyle w:val="BodyText"/>
      </w:pPr>
      <w:r>
        <w:t xml:space="preserve">«Все зрители приятно удивлены были великолепием декораций и прекрасною музыкою г-д Алябьева, Верстовского и Шольца… Хоры и гимн, сочинённые г-ми Алябьевым и Верстовским, должно поставить в числе первоклассных творений в сем роде», — сообщал о гала-представлении журнал «Московский телеграф».</w:t>
      </w:r>
    </w:p>
    <w:p>
      <w:pPr>
        <w:pStyle w:val="BodyText"/>
      </w:pPr>
      <w:r>
        <w:t xml:space="preserve">В 1853 году здание сгорело. В конкурсе проектов его восстановления победил Альберт Кавос. На портике театра появилась скульптурная группа с управляющим квадригой лошадей Аполлоном, которую создал Пётр Клодт. В привычном нам виде Большой театр открылся в 1856 году.</w:t>
      </w:r>
    </w:p>
    <w:p>
      <w:pPr>
        <w:pStyle w:val="BodyText"/>
      </w:pPr>
      <w:r>
        <w:t xml:space="preserve">В 2005 году стартовала масштабная реконструкция Исторической сцены Государственного академического Большого театра. Её торжественно открыли 28 октября 2011 года.</w:t>
      </w:r>
    </w:p>
    <w:p>
      <w:pPr>
        <w:pStyle w:val="BodyText"/>
      </w:pPr>
      <w:r>
        <w:t xml:space="preserve">Автор: Дмитрий Гончарук</w:t>
      </w:r>
    </w:p>
    <w:p>
      <w:pPr>
        <w:pStyle w:val="BodyText"/>
      </w:pPr>
      <w:hyperlink r:id="rId23">
        <w:r>
          <w:rPr>
            <w:rStyle w:val="Hyperlink"/>
          </w:rPr>
          <w:t xml:space="preserve">«Парламентская газета»</w:t>
        </w:r>
      </w:hyperlink>
    </w:p>
    <w:p>
      <w:pPr>
        <w:pStyle w:val="BodyText"/>
      </w:pPr>
      <w:r>
        <w:t xml:space="preserve">Фото: Императорский Большой театр. Открытка. 1910-е годы.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http://mosds.mos.ru/presscenter/news/detail/9646893.html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646893.html" TargetMode="External" /><Relationship Type="http://schemas.openxmlformats.org/officeDocument/2006/relationships/hyperlink" Id="rId23" Target="https://www.pnp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646893.html" TargetMode="External" /><Relationship Type="http://schemas.openxmlformats.org/officeDocument/2006/relationships/hyperlink" Id="rId23" Target="https://www.pnp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2024-08-19T07:52:45Z</dcterms:created>
  <dcterms:modified xsi:type="dcterms:W3CDTF">2024-08-19T07:52:45Z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