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daf9035afa2c43a9f4f4222720badf21b460f"/>
    <w:p>
      <w:pPr>
        <w:pStyle w:val="Heading3"/>
      </w:pPr>
      <w:r>
        <w:t xml:space="preserve">Россотрудничество поддержит кругосветную экспедицию РГО</w:t>
      </w:r>
    </w:p>
    <w:p>
      <w:pPr>
        <w:pStyle w:val="FirstParagraph"/>
      </w:pPr>
      <w:r>
        <w:t xml:space="preserve">13.01.2021</w:t>
      </w:r>
    </w:p>
    <w:p>
      <w:pPr>
        <w:pStyle w:val="BodyText"/>
      </w:pPr>
      <w:r>
        <w:t xml:space="preserve">Россотрудничество поддержит международный проект Русского географического общества – кругосветную экспедицию «По пути русских кругосветных мореплавателей».</w:t>
      </w:r>
    </w:p>
    <w:p>
      <w:pPr>
        <w:pStyle w:val="BodyText"/>
      </w:pPr>
      <w:r>
        <w:drawing>
          <wp:inline>
            <wp:extent cx="4762500" cy="2895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ee/k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Проект посвящен 250-летию со дня рождения Крузенштерна и 200-летию открытия русскими моряками Антарктиды. Данные события на долгое время определили лидерство России в освоении мирового океана и открытии новых земель.</w:t>
      </w:r>
    </w:p>
    <w:p>
      <w:pPr>
        <w:pStyle w:val="BodyText"/>
      </w:pPr>
      <w:r>
        <w:t xml:space="preserve">В июле 2021 года в Санкт-Петербурге состоится старт кругосветной экспедиции длиною в два года, маршрут мореплавателей будет пролегать через 40 стран.</w:t>
      </w:r>
    </w:p>
    <w:p>
      <w:pPr>
        <w:pStyle w:val="BodyText"/>
      </w:pPr>
      <w:r>
        <w:t xml:space="preserve">В этих странах и островных территориях будут организованы мероприятия народной дипломатии — партнёрские встречи и публичные мероприятия с населением, географическими сообществами и образовательными учреждениями иностранных государств.</w:t>
      </w:r>
    </w:p>
    <w:p>
      <w:pPr>
        <w:pStyle w:val="BodyText"/>
      </w:pPr>
      <w:r>
        <w:t xml:space="preserve">Цели экспедиции созвучны приоритетным направлениям работы Агентства, а именно народной дипломатии и международному сотрудничеству в области науки и просвещения. Россотрудничество, которое имеет свои представительства и центры в большинстве стран, входящих в маршрут экспедиции, готово оказывать информационную и организационную поддержку проекту.</w:t>
      </w:r>
    </w:p>
    <w:p>
      <w:pPr>
        <w:pStyle w:val="BodyText"/>
      </w:pPr>
      <w:r>
        <w:t xml:space="preserve">Первый этап экспедиции состоится с 1 июля по конец сентября 2021 года. Маршрут пройдет через страны: Россия – Финляндия – Польша – Швеция – Дания – Голландия – Великобритания – Франция – Испания – Португалия – Канарские острова (Испания).</w:t>
      </w:r>
    </w:p>
    <w:p>
      <w:pPr>
        <w:pStyle w:val="BodyText"/>
      </w:pPr>
      <w:r>
        <w:t xml:space="preserve">Второй этап пройдет с конца сентября по конец ноября 2021 года через Атлантический океан - от Канарских островов (Испания) до Бразилии.</w:t>
      </w:r>
    </w:p>
    <w:p>
      <w:pPr>
        <w:pStyle w:val="BodyText"/>
      </w:pPr>
      <w:r>
        <w:t xml:space="preserve">На третьем этапе – до конца февраля 2022 года - маршрут пройдет по странам Южной Америки: Бразилия – Уругвай – Аргентина – Чили.</w:t>
      </w:r>
    </w:p>
    <w:p>
      <w:pPr>
        <w:pStyle w:val="BodyText"/>
      </w:pPr>
      <w:r>
        <w:t xml:space="preserve">Всего экспедиция включает восемь этапов и заключительный переход.</w:t>
      </w:r>
    </w:p>
    <w:p>
      <w:pPr>
        <w:pStyle w:val="BodyText"/>
      </w:pPr>
      <w:r>
        <w:rPr>
          <w:iCs/>
          <w:i/>
        </w:rPr>
        <w:t xml:space="preserve">Организаторы проекта - Русское географическое общество, Томское областное отделение РГО, Фонд президентских грантов, Просветительский центр «Русский путешественник». Со-организаторами выступают Министерство науки и образования РФ, Федеральный центр детско-юношеского туризма и краеведения Министерства просвещения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http://mosds.mos.ru/presscenter/news/detail/9634761.html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34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34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2024-08-15T04:45:53Z</dcterms:created>
  <dcterms:modified xsi:type="dcterms:W3CDTF">2024-08-15T04:45:53Z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