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821b15834b8c758f9cde3a448abab06cb3768b"/>
    <w:p>
      <w:pPr>
        <w:pStyle w:val="Heading3"/>
      </w:pPr>
      <w:r>
        <w:t xml:space="preserve">В Сербии продолжается выход радиопередач «Окно в Россию»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drawing>
          <wp:inline>
            <wp:extent cx="2857500" cy="2590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32/ov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начала 2021 года при поддержке </w:t>
      </w:r>
      <w:hyperlink r:id="rId23">
        <w:r>
          <w:rPr>
            <w:rStyle w:val="Hyperlink"/>
          </w:rPr>
          <w:t xml:space="preserve">фонда «Русский мир»</w:t>
        </w:r>
      </w:hyperlink>
      <w:r>
        <w:t xml:space="preserve"> продолжается трансляция информационно-музыкальнo-познавательных радиопередач на русском языке «Окно в Россию». Радиопередачи выходят с 2009 года и готовятся российскими соотечественниками, проживающими в Сербии.</w:t>
      </w:r>
    </w:p>
    <w:p>
      <w:pPr>
        <w:pStyle w:val="BodyText"/>
      </w:pPr>
      <w:r>
        <w:t xml:space="preserve">В программах освещают самые важные события в России и жизни русской диаспоры в Европе, знакомят с культурой и историей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Трансляция радиопередач проходит:</w:t>
      </w:r>
    </w:p>
    <w:p>
      <w:pPr>
        <w:numPr>
          <w:ilvl w:val="0"/>
          <w:numId w:val="1001"/>
        </w:numPr>
        <w:pStyle w:val="Compact"/>
      </w:pPr>
      <w:r>
        <w:t xml:space="preserve">- на радиостанции «Делта» (89,5 MHz FM) по воскресеньям в 8:00, с повтором в понедельник и вторник в 19:00;</w:t>
      </w:r>
    </w:p>
    <w:p>
      <w:pPr>
        <w:numPr>
          <w:ilvl w:val="0"/>
          <w:numId w:val="1001"/>
        </w:numPr>
        <w:pStyle w:val="Compact"/>
      </w:pPr>
      <w:r>
        <w:t xml:space="preserve">- на Национальном канале этнических меньшинств Сербии (100 MHZ) и радио-телевидении Воеводины (107,7 MHZ)    по понедельникам в 19:00;</w:t>
      </w:r>
    </w:p>
    <w:p>
      <w:pPr>
        <w:numPr>
          <w:ilvl w:val="0"/>
          <w:numId w:val="1001"/>
        </w:numPr>
        <w:pStyle w:val="Compact"/>
      </w:pPr>
      <w:r>
        <w:t xml:space="preserve">- на других локальных радиостанциях Сербии.</w:t>
      </w:r>
    </w:p>
    <w:p>
      <w:pPr>
        <w:pStyle w:val="FirstParagraph"/>
      </w:pPr>
      <w:r>
        <w:t xml:space="preserve">Все выпуски радиопередач «Окно в Россию» можно послушать онлайн по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ссылке</w:t>
        </w:r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http://mosds.mos.ru/presscenter/news/detail/9629098.html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29098.html" TargetMode="External" /><Relationship Type="http://schemas.openxmlformats.org/officeDocument/2006/relationships/hyperlink" Id="rId23" Target="https://russkiymir.ru/" TargetMode="External" /><Relationship Type="http://schemas.openxmlformats.org/officeDocument/2006/relationships/hyperlink" Id="rId24" Target="https://www.mixcloud.com/Okno_v_Rossij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29098.html" TargetMode="External" /><Relationship Type="http://schemas.openxmlformats.org/officeDocument/2006/relationships/hyperlink" Id="rId23" Target="https://russkiymir.ru/" TargetMode="External" /><Relationship Type="http://schemas.openxmlformats.org/officeDocument/2006/relationships/hyperlink" Id="rId24" Target="https://www.mixcloud.com/Okno_v_Rossij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2024-08-16T20:47:24Z</dcterms:created>
  <dcterms:modified xsi:type="dcterms:W3CDTF">2024-08-16T20:47:24Z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