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acd601693268c95b3eb5975604a4a94c0ce2ba"/>
    <w:p>
      <w:pPr>
        <w:pStyle w:val="Heading3"/>
      </w:pPr>
      <w:r>
        <w:t xml:space="preserve">Василий Лановой – Почетный гражданин города Москвы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hyperlink r:id="rId20">
        <w:r>
          <w:rPr>
            <w:rStyle w:val="Hyperlink"/>
          </w:rPr>
          <w:t xml:space="preserve">Московская городская дума</w:t>
        </w:r>
      </w:hyperlink>
      <w:r>
        <w:t xml:space="preserve"> </w:t>
      </w:r>
      <w:r>
        <w:t xml:space="preserve">присвоила Народному артисту СССР Василию Семеновичу Лановому звание «Почетный гражданин Москвы».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73/v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парламентарии поддержали инициативу Мэра Москвы Сергея Собянина. Звание присвоено за выдающийся вклад в развитие искусства театра и кино.</w:t>
      </w:r>
    </w:p>
    <w:p>
      <w:pPr>
        <w:pStyle w:val="BodyText"/>
      </w:pPr>
      <w:r>
        <w:t xml:space="preserve">Министр Правительства Москвы, руководитель Департамента культуры города Москвы Александр Кибовский отметил, что Василий Лановой с 1957 года он служит в Театре имени Вахтангова, создал целую серию ярких кинообразов. Василий Лановой стоял у истоков акции «Бессмертный полк», является сопредседателю движения «Бессмертный полк России».</w:t>
      </w:r>
    </w:p>
    <w:p>
      <w:pPr>
        <w:pStyle w:val="BodyText"/>
      </w:pPr>
      <w:r>
        <w:t xml:space="preserve">Москва не так часто присваивает звание «Почетный гражданин города Москвы», с 1995 года им были удостоены 14 человек, четверо из них – представители творческих профессий. «Нужно успевать оказывать признание таким людям, как Лановой. Москва говорит ему спасибо!», - подчеркнул Александр Кибовский.</w:t>
      </w:r>
    </w:p>
    <w:p>
      <w:pPr>
        <w:pStyle w:val="BodyText"/>
      </w:pPr>
      <w:r>
        <w:drawing>
          <wp:inline>
            <wp:extent cx="2438400" cy="34442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ab/vl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444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«Уверен, что принятое депутатами столичного парламента решение о присвоении звания «Почетный гражданин Москвы» поддерживают миллионы москвичей, для которых Василий Лановой - пример истинного патриота, коренного москвича, верного сына своего народа, который многое сделал для нашей культуры и сохранения памяти о Великой Отечественной войне», - сказал председатель столичного парламента Алексей Шапошников.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http://mosds.mos.ru/presscenter/news/detail/9596856.html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96856.html" TargetMode="External" /><Relationship Type="http://schemas.openxmlformats.org/officeDocument/2006/relationships/hyperlink" Id="rId20" Target="https://duma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96856.html" TargetMode="External" /><Relationship Type="http://schemas.openxmlformats.org/officeDocument/2006/relationships/hyperlink" Id="rId20" Target="https://duma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2025-03-14T22:38:29Z</dcterms:created>
  <dcterms:modified xsi:type="dcterms:W3CDTF">2025-03-14T22:38:29Z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