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1316ef693fd3a6006aebd2b9fc9a97dd1bc1d99"/>
    <w:p>
      <w:pPr>
        <w:pStyle w:val="Heading3"/>
      </w:pPr>
      <w:r>
        <w:t xml:space="preserve">Русский клуб Веллингтона провел детский новогодний утренник</w:t>
      </w:r>
    </w:p>
    <w:p>
      <w:pPr>
        <w:pStyle w:val="FirstParagraph"/>
      </w:pPr>
      <w:r>
        <w:t xml:space="preserve">25.12.2020</w:t>
      </w:r>
    </w:p>
    <w:p>
      <w:pPr>
        <w:pStyle w:val="BodyText"/>
      </w:pPr>
      <w:r>
        <w:t xml:space="preserve">В преддверии Нового года Русский клуб Веллингтона организовал и провёл для детей веселый праздник - традиционный новогодний утренник. «Мы подарили нашим детям, их мамам и папам, бабушкам и дедушкам хорошее настроение», - сообщил МДС председатель Координационного совета общественных организаций российских соотечественников (КСОРС) в Новой Зеландии Виктор Гайдуч.</w:t>
      </w:r>
    </w:p>
    <w:p>
      <w:pPr>
        <w:pStyle w:val="BodyText"/>
      </w:pPr>
      <w:r>
        <w:drawing>
          <wp:inline>
            <wp:extent cx="5334000" cy="33924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e2/nz-n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24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Сказочные герои увлекли маленьких соотечественников в волшебный мир сказки, ведущие праздника загадывали загадки и водили хороводы. Дети поучаствовали в интересных играх и конкурсах, порадовали стихами и песнями Деда Мороза и Снегурочку.</w:t>
      </w:r>
    </w:p>
    <w:p>
      <w:pPr>
        <w:pStyle w:val="BodyText"/>
      </w:pPr>
      <w:r>
        <w:drawing>
          <wp:inline>
            <wp:extent cx="5334000" cy="365912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d5/nz-ng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9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окончании утренника дети фотографировались со сказочными персонажами и получали новогодние подарки.</w:t>
      </w:r>
    </w:p>
    <w:p>
      <w:pPr>
        <w:pStyle w:val="BodyText"/>
      </w:pPr>
      <w:r>
        <w:drawing>
          <wp:inline>
            <wp:extent cx="5334000" cy="29977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7d/nz-ng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«Праздник всем понравился. Было очень весело, а для нас лучший подарок к Новому году – это видеть счастливые глаза детей и благодарных родителей», - отметил Виктор Гайдуч.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ds.mos.ru/www/bitrix/admin/htmleditor2/video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Русский Клуб Веллингтона благодарит за поддержку Посольство Российской Федерации в Новой Зеландии, Мэрию города Веллингтона и Татьяну Вилсон, а также всех участников новогоднего представления, которые помогли сделать праздник незабываемым.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http://mosds.mos.ru/presscenter/news/detail/9582825.html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pn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3" Target="http://mosds.mos.ru" TargetMode="External" /><Relationship Type="http://schemas.openxmlformats.org/officeDocument/2006/relationships/hyperlink" Id="rId32" Target="http://mosds.mos.ru/presscenter/news/detail/9582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ds.mos.ru" TargetMode="External" /><Relationship Type="http://schemas.openxmlformats.org/officeDocument/2006/relationships/hyperlink" Id="rId32" Target="http://mosds.mos.ru/presscenter/news/detail/9582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2025-02-28T10:19:34Z</dcterms:created>
  <dcterms:modified xsi:type="dcterms:W3CDTF">2025-02-28T10:19:34Z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