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ac1dfd7c194712c361b90b729119be246b045"/>
    <w:p>
      <w:pPr>
        <w:pStyle w:val="Heading3"/>
      </w:pPr>
      <w:r>
        <w:t xml:space="preserve">Правительство Москвы, дипломаты и соотечественники наградили участников фестиваля «Цветик-семицветик» в Тирасполе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t xml:space="preserve">В Контактном центре ПГУ им. Т.Г. Шевченко поздравили участников VIII фестиваля «Цветик-семицветик» для детей и молодых людей с особыми возможностями здоровья.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e4/z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 Правительства Москвы и Посольства РФ общественные организации получили медицинскую технику для своих воспитанников, а Россотрудничество совместно с Союзом русских общин Приднестровья передали всем участникам конкурса новогодние подарки.</w:t>
      </w:r>
    </w:p>
    <w:p>
      <w:pPr>
        <w:pStyle w:val="BodyText"/>
      </w:pPr>
      <w:r>
        <w:t xml:space="preserve">«В этом году в связи с пандемией фестиваль прошел в онлайн-формате. Наши дети исполняли песни, читали стихи, играли театральные сценки и демонстрировали танцевальные номера. Всё это было снято на видео и затем смонтировано организаторами фестиваля в единый ролик. В итоге получился большой концерт», - рассказала председатель Союза русских общин Приднестровья Виорика Кохтарева.</w:t>
      </w:r>
    </w:p>
    <w:p>
      <w:pPr>
        <w:pStyle w:val="BodyText"/>
      </w:pPr>
      <w:r>
        <w:t xml:space="preserve">Руководитель представительства Россотрудничества в Республике Молдова Андрей Муравьев, принявший участие в церемонии, выразил слова благодарности организаторам за проведение такого фестиваля, позволяющего раскрыть таланты особенных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http://mosds.mos.ru/presscenter/news/detail/9577936.html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577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577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2025-03-04T07:10:23Z</dcterms:created>
  <dcterms:modified xsi:type="dcterms:W3CDTF">2025-03-04T07:10:23Z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