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f1e24c3579bbfe663eba22c343a188caeb6094"/>
    <w:p>
      <w:pPr>
        <w:pStyle w:val="Heading3"/>
      </w:pPr>
      <w:r>
        <w:t xml:space="preserve">РЦНК в Париже проведет онлайн-встречу с графом Петром Шереметевым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drawing>
          <wp:inline>
            <wp:extent cx="3333750" cy="47910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53/ps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791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24 ноября Российский центр науки и культуры (РЦНК) в Париже организует большую телеконференцию к 40-летнему юбилею пребывания во главе парижской Русской консерватории им. С.В. Рахманинова графа Петра Петровича Шереметева.</w:t>
      </w:r>
    </w:p>
    <w:p>
      <w:pPr>
        <w:pStyle w:val="BodyText"/>
      </w:pPr>
      <w:r>
        <w:t xml:space="preserve">П.П. Шереметев — меценат и общественный деятель, член Российской академии художеств, ректор парижской консерватории, которая является преемником Русского музыкального императорского общества, созданного в 1851 году в Петербурге.</w:t>
      </w:r>
    </w:p>
    <w:p>
      <w:pPr>
        <w:pStyle w:val="BodyText"/>
      </w:pPr>
      <w:r>
        <w:t xml:space="preserve">В ходе онлайн-встречи РЦНК планирует попросить своего именитого гостя рассказать зрителям об истории его рода, вкладе в развитие России, приближающемся 100-летнем юбилее консерватории и его собственной биографии.</w:t>
      </w:r>
    </w:p>
    <w:p>
      <w:pPr>
        <w:pStyle w:val="BodyText"/>
      </w:pPr>
      <w:r>
        <w:t xml:space="preserve">Безусловно, будет интересно узнать воспоминания П.П. Шереметева о его участии в ключевых событиях в относительно недавнее время, ставшее переломным для России, а также о просветительской и благотворительной миссии, которую он продолжает нести по сей день.</w:t>
      </w:r>
    </w:p>
    <w:p>
      <w:pPr>
        <w:pStyle w:val="BodyText"/>
      </w:pPr>
      <w:r>
        <w:t xml:space="preserve">Герой будущей встречи хорошо известен в России и Франции как председатель Российского музыкального общества в Париже, основатель и многолетний председатель Международного совета российских соотечественников (МСРС).</w:t>
      </w:r>
    </w:p>
    <w:p>
      <w:pPr>
        <w:pStyle w:val="BodyText"/>
      </w:pPr>
      <w:r>
        <w:t xml:space="preserve">Во Франции он окончил с отличием Высшую архитектурную школу. По его проектам построены здания в Париже, столицах Объединенных Арабских Эмиратов и Саудовской Аравии.</w:t>
      </w:r>
    </w:p>
    <w:p>
      <w:pPr>
        <w:pStyle w:val="BodyText"/>
      </w:pPr>
      <w:r>
        <w:t xml:space="preserve">Петр Петрович прилагает много усилий для укрепления культурных связей между Россией и Францией.</w:t>
      </w:r>
    </w:p>
    <w:p>
      <w:pPr>
        <w:pStyle w:val="BodyText"/>
      </w:pPr>
      <w:r>
        <w:t xml:space="preserve">Член Почётного комитета Центра русского языка и культуры Шереметев активно поддерживает русскоязычных писателей.</w:t>
      </w:r>
    </w:p>
    <w:p>
      <w:pPr>
        <w:pStyle w:val="BodyText"/>
      </w:pPr>
      <w:r>
        <w:t xml:space="preserve">Он является основателем и президентом «Шереметев-центров» в Ижевске, Нижнем Новгороде, Томске и Ярославле. В Иваново помимо «Шереметев-центра» при его участии создан Иваново-Вознесенского кадетский корпус имени Генерал-фельдмаршала графа Шереметева при ивановской средней школе №43.</w:t>
      </w:r>
    </w:p>
    <w:p>
      <w:pPr>
        <w:pStyle w:val="BodyText"/>
      </w:pPr>
      <w:r>
        <w:t xml:space="preserve">Шереметевы считаются потомками древних родов Рюриковичей и Романовых. В родословной П.П. Шереметева можно проследить родственные связи с Петром I, фельдмаршалами А.В. Суворовым и М.И. Кутузовым. Его родители, граф Петр Петрович Шереметев и Марина Дмитриевна Лёвшина, после революции проживали во Франции, а затем во французском Марокко, где и родился будущий ректор русской консерватории.</w:t>
      </w:r>
    </w:p>
    <w:p>
      <w:pPr>
        <w:pStyle w:val="BodyText"/>
      </w:pPr>
      <w:r>
        <w:t xml:space="preserve">По словам самого графа, любовь к искусству он унаследовал от своей прапрапрабабушки Прасковьи Ивановны Жемчуговой, крепостной актрисы.</w:t>
      </w:r>
    </w:p>
    <w:p>
      <w:pPr>
        <w:pStyle w:val="BodyText"/>
      </w:pPr>
      <w:r>
        <w:t xml:space="preserve">Поговорить с легендарным человеком можно при регистрации </w:t>
      </w:r>
      <w:hyperlink r:id="rId23">
        <w:r>
          <w:rPr>
            <w:rStyle w:val="Hyperlink"/>
          </w:rPr>
          <w:t xml:space="preserve">на веб-сайте РЦНК в Париже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http://mosds.mos.ru/presscenter/news/detail/9447414.html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447414.html" TargetMode="External" /><Relationship Type="http://schemas.openxmlformats.org/officeDocument/2006/relationships/hyperlink" Id="rId23" Target="https://crsc.fr/event/onlajn-vstrecha-s-grafom-petrom-sheremetevym/?lang=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447414.html" TargetMode="External" /><Relationship Type="http://schemas.openxmlformats.org/officeDocument/2006/relationships/hyperlink" Id="rId23" Target="https://crsc.fr/event/onlajn-vstrecha-s-grafom-petrom-sheremetevym/?lang=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2025-05-30T23:26:49Z</dcterms:created>
  <dcterms:modified xsi:type="dcterms:W3CDTF">2025-05-30T23:26:49Z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