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f4c1f5a6b4418556c6b6d7a48fffc3f11a8be18"/>
    <w:p>
      <w:pPr>
        <w:pStyle w:val="Heading3"/>
      </w:pPr>
      <w:r>
        <w:t xml:space="preserve">169 лет назад железная дорога соединила две российские столицы</w:t>
      </w:r>
    </w:p>
    <w:p>
      <w:pPr>
        <w:pStyle w:val="FirstParagraph"/>
      </w:pPr>
      <w:r>
        <w:t xml:space="preserve">13.11.2020</w:t>
      </w:r>
    </w:p>
    <w:p>
      <w:pPr>
        <w:pStyle w:val="BodyText"/>
      </w:pPr>
      <w:r>
        <w:rPr>
          <w:bCs/>
          <w:b/>
        </w:rPr>
        <w:t xml:space="preserve">Ровно 169 лет назад, 13 ноября 1851 года, была введена в эксплуатацию Николаевская железная дорога - старейшая в стране железнодорожная линия.</w:t>
      </w:r>
    </w:p>
    <w:p>
      <w:pPr>
        <w:pStyle w:val="BodyText"/>
      </w:pPr>
      <w:r>
        <w:drawing>
          <wp:inline>
            <wp:extent cx="762000" cy="5577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e21/tve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57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</w:t>
      </w:r>
      <w:r>
        <w:rPr>
          <w:iCs/>
          <w:i/>
        </w:rPr>
        <w:t xml:space="preserve">лужащие железной дороги. Станция Тверь / Wikipedia.org</w:t>
      </w:r>
    </w:p>
    <w:p>
      <w:pPr>
        <w:pStyle w:val="BodyText"/>
      </w:pPr>
      <w:r>
        <w:t xml:space="preserve">История Октябрьской (Николаевской, как она стала называться после смерти императора Николая I) железной дороги началась в 1837 году с открытия железнодорожной ветки Санкт-Петербург — Царское Село. А уже (1) 13 ноября 1851 года дорога соединила две российские столицы, что ознаменовалось пуском первого «всенародного поезда». В 11 часов 15 минут из Петербурга отправился пассажирский поезд, который прибыл в Москву на следующие сутки в девять часов утра. В пути он пробыл 21 час 45 минут.</w:t>
      </w:r>
    </w:p>
    <w:p>
      <w:pPr>
        <w:pStyle w:val="BodyText"/>
      </w:pPr>
      <w:r>
        <w:t xml:space="preserve">Расстояние между Петербургом и Москвой составляет 598 верст (634 километра), длину дороги определили в 604 версты (644 километра). В то время это была самая длинная в мире железная дорога из двух путей.</w:t>
      </w:r>
    </w:p>
    <w:p>
      <w:pPr>
        <w:pStyle w:val="BodyText"/>
      </w:pPr>
      <w:r>
        <w:t xml:space="preserve">В первое время между Петербургом и Москвой курсировали два пассажирских и четыре товарных поезда. Пассажирский поезд состоял из 7 вагонов, товарный — из 15. Средняя скорость движения составляла 29,6 км/ч. Постепенно скорость движения поездов увеличивалась, а время в пути сокращалось.</w:t>
      </w:r>
    </w:p>
    <w:p>
      <w:pPr>
        <w:pStyle w:val="BodyText"/>
      </w:pPr>
      <w:r>
        <w:drawing>
          <wp:inline>
            <wp:extent cx="762000" cy="55321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149/bologo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53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Станция I класса Бологое</w:t>
      </w:r>
      <w:r>
        <w:t xml:space="preserve"> </w:t>
      </w:r>
      <w:r>
        <w:rPr>
          <w:iCs/>
          <w:i/>
        </w:rPr>
        <w:t xml:space="preserve">/ Wikipedia.org</w:t>
      </w:r>
    </w:p>
    <w:p>
      <w:pPr>
        <w:pStyle w:val="BodyText"/>
      </w:pPr>
      <w:r>
        <w:t xml:space="preserve">В 1931 году на Октябрьской железной дороге появились пассажирские паровозы серии «ИС» Коломенского завода, и был пущен экспресс «Красная стрела», на перегонах развивавший скорость до 120 км/ч. В 1965 году между Ленинградом и Москвой начал курсировать дневной скоростной поезд «Аврора», способный разгоняться до 160 км/ч.</w:t>
      </w:r>
    </w:p>
    <w:p>
      <w:pPr>
        <w:pStyle w:val="BodyText"/>
      </w:pPr>
      <w:r>
        <w:t xml:space="preserve">В 1984 году в график движения был введен электропоезд ЭР-200 Рижского вагоностроительного завода. Этот поезд способен был развивать скорость до 200 км/ч, а в пути он проводил около пяти часов.</w:t>
      </w:r>
    </w:p>
    <w:p>
      <w:pPr>
        <w:pStyle w:val="BodyText"/>
      </w:pPr>
      <w:r>
        <w:t xml:space="preserve">В 1996-2000 годы проведена реконструкция магистрали Петербург-Москва, фактически построена по современным технологиям новая железная дорога. Благодаря реконструкции составы могут достигать скорости 200-260 км/ч.</w:t>
      </w:r>
    </w:p>
    <w:p>
      <w:pPr>
        <w:pStyle w:val="BodyText"/>
      </w:pPr>
      <w:r>
        <w:t xml:space="preserve">Октябрьская железная дорога проходит по Ленинградской, Московской, Новгородской, Тверской, Псковской, Мурманской, Вологодской, Ярославской областям, по территориям Санкт-Петербурга и Москвы, а также Республики Карелия. Она соединяет не только два крупнейших города России — но также нашу страну с иностранными государствами.</w:t>
      </w:r>
    </w:p>
    <w:p>
      <w:pPr>
        <w:pStyle w:val="BodyText"/>
      </w:pPr>
      <w:r>
        <w:t xml:space="preserve">Автор: Виталий Воловатов</w:t>
      </w:r>
    </w:p>
    <w:p>
      <w:pPr>
        <w:pStyle w:val="BodyText"/>
      </w:pPr>
      <w:hyperlink r:id="rId26">
        <w:r>
          <w:rPr>
            <w:rStyle w:val="Hyperlink"/>
          </w:rPr>
          <w:t xml:space="preserve">«Парламентская газета»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http://mosds.mos.ru/presscenter/news/detail/9422042.html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8" Target="http://mosds.mos.ru" TargetMode="External" /><Relationship Type="http://schemas.openxmlformats.org/officeDocument/2006/relationships/hyperlink" Id="rId27" Target="http://mosds.mos.ru/presscenter/news/detail/9422042.html" TargetMode="External" /><Relationship Type="http://schemas.openxmlformats.org/officeDocument/2006/relationships/hyperlink" Id="rId26" Target="https://www.pnp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mosds.mos.ru" TargetMode="External" /><Relationship Type="http://schemas.openxmlformats.org/officeDocument/2006/relationships/hyperlink" Id="rId27" Target="http://mosds.mos.ru/presscenter/news/detail/9422042.html" TargetMode="External" /><Relationship Type="http://schemas.openxmlformats.org/officeDocument/2006/relationships/hyperlink" Id="rId26" Target="https://www.pnp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2025-03-06T06:07:03Z</dcterms:created>
  <dcterms:modified xsi:type="dcterms:W3CDTF">2025-03-06T06:07:03Z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