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86eb1cb3c52c59f9cdb61e93ed97a89cdab0867"/>
    <w:p>
      <w:pPr>
        <w:pStyle w:val="Heading3"/>
      </w:pPr>
      <w:r>
        <w:t xml:space="preserve">МДС провел вебинар по поддержке Правительством Москвы для соотечественников из стран СНГ</w:t>
      </w:r>
    </w:p>
    <w:p>
      <w:pPr>
        <w:pStyle w:val="FirstParagraph"/>
      </w:pPr>
      <w:r>
        <w:t xml:space="preserve">22.09.2020</w:t>
      </w:r>
    </w:p>
    <w:p>
      <w:pPr>
        <w:pStyle w:val="BodyText"/>
      </w:pPr>
      <w:r>
        <w:t xml:space="preserve">22 сентября состоялся международный вебинар «Поддержка Правительством Москвы проектов российских соотечественников за рубежом».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de/webinar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Мероприятие, организованное Московским Домом соотечественника (МДС), провела Каринэ Асирбабаева, начальник Управления по работе с организациями соотечественников за рубежом МДС.</w:t>
      </w:r>
    </w:p>
    <w:p>
      <w:pPr>
        <w:pStyle w:val="BodyText"/>
      </w:pPr>
      <w:r>
        <w:drawing>
          <wp:inline>
            <wp:extent cx="5334000" cy="3207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2b/webinar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7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мероприятии представители организаций соотечественников из Казахстана, Киргизии, Узбекистана, Таджикистана получили информацию о направлениях деятельности Правительства Москвы в области поддержки российских соотечественников за рубежом и разъяснения о формате и сроках подачи заявок на получение поддержки.</w:t>
      </w:r>
    </w:p>
    <w:p>
      <w:pPr>
        <w:pStyle w:val="BodyText"/>
      </w:pPr>
      <w:r>
        <w:rPr>
          <w:iCs/>
          <w:i/>
        </w:rPr>
        <w:t xml:space="preserve">Напомним, что МДС проводит серию</w:t>
      </w:r>
      <w:r>
        <w:rPr>
          <w:iCs/>
          <w:i/>
        </w:rPr>
        <w:t xml:space="preserve"> </w:t>
      </w:r>
      <w:hyperlink r:id="rId26">
        <w:r>
          <w:rPr>
            <w:rStyle w:val="Hyperlink"/>
            <w:iCs/>
            <w:i/>
          </w:rPr>
          <w:t xml:space="preserve">международных вебинаров</w:t>
        </w:r>
      </w:hyperlink>
      <w:r>
        <w:t xml:space="preserve"> </w:t>
      </w:r>
      <w:r>
        <w:t xml:space="preserve">«Поддержка Правительством Москвы проектов российских соотечественников за рубежом» с апреля 2020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http://mosds.mos.ru/presscenter/news/detail/9260593.html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260593.html" TargetMode="External" /><Relationship Type="http://schemas.openxmlformats.org/officeDocument/2006/relationships/hyperlink" Id="rId26" Target="https://mosds.mos.ru/presscenter/news/detail/8993336.html?sphrase_id=3329154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260593.html" TargetMode="External" /><Relationship Type="http://schemas.openxmlformats.org/officeDocument/2006/relationships/hyperlink" Id="rId26" Target="https://mosds.mos.ru/presscenter/news/detail/8993336.html?sphrase_id=3329154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2025-03-17T20:38:39Z</dcterms:created>
  <dcterms:modified xsi:type="dcterms:W3CDTF">2025-03-17T20:38:39Z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