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13c7b91042a96723d14af48e21d0f27e903f6e8"/>
    <w:p>
      <w:pPr>
        <w:pStyle w:val="Heading3"/>
      </w:pPr>
      <w:r>
        <w:t xml:space="preserve">Международный клуб «Москва и соотечественники» провел субботнюю онлайн-встречу</w:t>
      </w:r>
    </w:p>
    <w:p>
      <w:pPr>
        <w:pStyle w:val="FirstParagraph"/>
      </w:pPr>
      <w:r>
        <w:t xml:space="preserve">15.08.2020</w:t>
      </w:r>
    </w:p>
    <w:p>
      <w:pPr>
        <w:pStyle w:val="BodyText"/>
      </w:pPr>
      <w:r>
        <w:t xml:space="preserve">15 августа зарубежные соотечественники провели традиционную субботнюю онлайн-встречу.</w:t>
      </w:r>
    </w:p>
    <w:p>
      <w:pPr>
        <w:pStyle w:val="BodyText"/>
      </w:pPr>
      <w:r>
        <w:t xml:space="preserve">В мероприятии приняли участие представители организаций соотечественников и русскоязычных СМИ – заместитель главы Координационного совета организаций российских соотечественников в Катаре Катерина Кременская, издатель портала Baltija.eu (Эстония) Александр Корнилов, помощник Почетного генерального консула РФ в Агадире (Марокко) Наталья Боху, главный редактор портала ProfileRussia и исполнительный директор Совета русскоговорящего сообщества Великобритании и Северной Ирландии Сергей Буравлев, директор русской школы № 1 в Марбелье (Испания) Ирина Чистякова, главный редактор издания Russians.se (Швеция) Вера Кулакова-Браннеруд, заместитель председателя правления Союза организаций российских соотечественников Испании и Андорры Елена Александрова, аналитик МДС Михаил Клишин.</w:t>
      </w:r>
    </w:p>
    <w:p>
      <w:pPr>
        <w:pStyle w:val="BodyText"/>
      </w:pPr>
      <w:r>
        <w:t xml:space="preserve">Напомним, что первая онлайн-конференция соотечественников, посвященная ситуации с эпидемией коронавируса,</w:t>
      </w:r>
      <w:r>
        <w:t xml:space="preserve"> </w:t>
      </w:r>
      <w:hyperlink r:id="rId20">
        <w:r>
          <w:rPr>
            <w:rStyle w:val="Hyperlink"/>
          </w:rPr>
          <w:t xml:space="preserve">состоялась 21 марта</w:t>
        </w:r>
      </w:hyperlink>
      <w:r>
        <w:t xml:space="preserve">. Ее участники договорились о проведении таких мероприятий на регулярной основе. С тех пор конференции проводятся раз в неделю.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http://mosds.mos.ru/presscenter/news/detail/9136343.html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mosds.mos.ru" TargetMode="External" /><Relationship Type="http://schemas.openxmlformats.org/officeDocument/2006/relationships/hyperlink" Id="rId21" Target="http://mosds.mos.ru/presscenter/news/detail/9136343.html" TargetMode="External" /><Relationship Type="http://schemas.openxmlformats.org/officeDocument/2006/relationships/hyperlink" Id="rId20" Target="https://mosds.mos.ru/presscenter/news/detail/877684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mosds.mos.ru" TargetMode="External" /><Relationship Type="http://schemas.openxmlformats.org/officeDocument/2006/relationships/hyperlink" Id="rId21" Target="http://mosds.mos.ru/presscenter/news/detail/9136343.html" TargetMode="External" /><Relationship Type="http://schemas.openxmlformats.org/officeDocument/2006/relationships/hyperlink" Id="rId20" Target="https://mosds.mos.ru/presscenter/news/detail/877684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2025-01-23T20:20:46Z</dcterms:created>
  <dcterms:modified xsi:type="dcterms:W3CDTF">2025-01-23T20:20:46Z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