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3aac767da720064182f1e6dcdb86b8ad7ba76"/>
    <w:p>
      <w:pPr>
        <w:pStyle w:val="Heading3"/>
      </w:pPr>
      <w:r>
        <w:t xml:space="preserve">Русские клубы Болгарии продолжают свою работу</w:t>
      </w:r>
    </w:p>
    <w:p>
      <w:pPr>
        <w:pStyle w:val="FirstParagraph"/>
      </w:pPr>
      <w:r>
        <w:t xml:space="preserve">24.04.2020</w:t>
      </w:r>
    </w:p>
    <w:p>
      <w:pPr>
        <w:pStyle w:val="BodyText"/>
      </w:pPr>
      <w:r>
        <w:drawing>
          <wp:inline>
            <wp:extent cx="3333750" cy="2447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1/f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Болгарии состоялось онлайн-заседание Совета председателей Федерации «Союз соотечественников» (ФСС), в котором приняли участие руководители 26 Русских клубов.</w:t>
      </w:r>
    </w:p>
    <w:p>
      <w:pPr>
        <w:pStyle w:val="BodyText"/>
      </w:pPr>
      <w:r>
        <w:t xml:space="preserve">Председатель Координационного совета организаций российских соотечественников в Болгарии (КСОРС Болгарии), главаФСС Марина Дадикозян проинформировала о двух видеоконференциях, организованных по инициативе Комитета по международным делам Совета Федерации и Департамента по работе соотечественников за рубежом МИД России.</w:t>
      </w:r>
    </w:p>
    <w:p>
      <w:pPr>
        <w:pStyle w:val="BodyText"/>
      </w:pPr>
      <w:r>
        <w:t xml:space="preserve">Участники заседания обсудили многие планируемые мероприятия и вопросы дальнейшей деятельности.</w:t>
      </w:r>
    </w:p>
    <w:p>
      <w:pPr>
        <w:pStyle w:val="BodyText"/>
      </w:pPr>
      <w:r>
        <w:t xml:space="preserve">Так, шла речь об изменении формата мероприятий в честь 75-летия Победы в связи с ограничительными мерами в Болгарии. КСОРС Болгарии, ФСС и общество «Вместе с Россией» объявили проведение акции «Бессмертный полк онлайн» 9 мая. На портале «Всемирная Россия» продолжается публикация статей - воспоминания ветеранов, рассказы соотечественников о своих родственниках, переживших войну. Проводятся национальные конкурсы - эссе и презентаций «Помни меня!» и детского рисунка «Я рисую Победу», работы принимаются до 3 мая.</w:t>
      </w:r>
    </w:p>
    <w:p>
      <w:pPr>
        <w:pStyle w:val="BodyText"/>
      </w:pPr>
      <w:r>
        <w:t xml:space="preserve">Содружество Русских клубов общины Несебр 9 мая организует онлайн-концерт, посвященный юбилею Победы, в который включатся все желающие соотечественники. Особое внимание Русские клубы уделят поддержанию в надлежащем виде памятников русским и советским воинам в городах Болгарии. Русские клубы и молодежные организации продолжат оказывать на постоянной основе помощь нуждающимся соотечественникам, в том числе ветеранам.</w:t>
      </w:r>
    </w:p>
    <w:p>
      <w:pPr>
        <w:pStyle w:val="BodyText"/>
      </w:pPr>
      <w:r>
        <w:t xml:space="preserve">Организации соотечественников в Болгарии поддержат онлайн-акцию Всемирного координационного совета «Бессмертный полк - без границ!»</w:t>
      </w:r>
    </w:p>
    <w:p>
      <w:pPr>
        <w:pStyle w:val="BodyText"/>
      </w:pPr>
      <w:r>
        <w:t xml:space="preserve">Также участники заседания обсудили вопросы голосования проживающих в Болгарии граждан России о внесении поправок в Конституцию РФ.</w:t>
      </w:r>
    </w:p>
    <w:p>
      <w:pPr>
        <w:pStyle w:val="BodyText"/>
      </w:pPr>
      <w:r>
        <w:t xml:space="preserve">Кроме того, было уделено внимание подготовке и проведения запланированных на сентябрь-декабрь мероприятий: XIV Церемонии «Соотечественник года» и X Слету российских соотечественников; VI Всемирному молодежному форуму российских соотечественниковв Софии; страновой и молодежной конференциям соотечественников; III Фестивалю КВН; VII Балканскому фестивалю русской песни и мероприятиям в честь Дня народного единства.</w:t>
      </w:r>
    </w:p>
    <w:p>
      <w:pPr>
        <w:pStyle w:val="BodyText"/>
      </w:pPr>
      <w:r>
        <w:t xml:space="preserve">Организации российских соотечественников в Болгарии продолжают свою работу и надеются на скорейшее урегулирование сложной ситуации в мире в связи с пандемией коронавируса.</w:t>
      </w:r>
    </w:p>
    <w:p>
      <w:pPr>
        <w:pStyle w:val="BodyText"/>
      </w:pPr>
      <w:r>
        <w:rPr>
          <w:iCs/>
          <w:i/>
        </w:rPr>
        <w:t xml:space="preserve">Русские клубы</w:t>
      </w:r>
      <w:r>
        <w:t xml:space="preserve"> </w:t>
      </w:r>
      <w:r>
        <w:rPr>
          <w:iCs/>
          <w:i/>
        </w:rPr>
        <w:t xml:space="preserve">работают в более чем 40 городах Болгарии и объединены в Федерацию «Союз соотечественников». В них входят постоянно проживающие в Болгарии российские граждане, потомки белоэмигрантов, переселенцы из России и бывшего Советского Союза. В ФСС создано и активно работает молодежное крыло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http://mosds.mos.ru/presscenter/news/detail/8860810.html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60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60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2025-03-10T23:03:58Z</dcterms:created>
  <dcterms:modified xsi:type="dcterms:W3CDTF">2025-03-10T23:03:58Z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