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1a9bc5519dad916a60145ea6b54014bb98d6ea"/>
    <w:p>
      <w:pPr>
        <w:pStyle w:val="Heading3"/>
      </w:pPr>
      <w:r>
        <w:t xml:space="preserve">Молодежь русского зарубежья перед поездкой в «Артек» встретилась с представителем МДС</w:t>
      </w:r>
    </w:p>
    <w:p>
      <w:pPr>
        <w:pStyle w:val="FirstParagraph"/>
      </w:pPr>
      <w:r>
        <w:t xml:space="preserve">12.07.2019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0b/youth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10-11 июля 2019 года прошли онлайн-встречи молодых представителей русскоязычной диаспоры из Международного клуба «Юность», готовящихся к поездке в медиа-отряд Международной смены </w:t>
      </w:r>
      <w:hyperlink r:id="rId23">
        <w:r>
          <w:rPr>
            <w:rStyle w:val="Hyperlink"/>
            <w:u w:val="single"/>
            <w:bCs/>
            <w:b/>
          </w:rPr>
          <w:t xml:space="preserve">лагеря «Артек</w:t>
        </w:r>
      </w:hyperlink>
      <w:r>
        <w:rPr>
          <w:u w:val="single"/>
          <w:bCs/>
          <w:b/>
        </w:rPr>
        <w:t xml:space="preserve">»</w:t>
      </w:r>
      <w:r>
        <w:t xml:space="preserve">, с пресс-секретарем Московского Дома соотечественника Аркадием Бейненсоном.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мероприятиях приняли участие соотечественники из Хорватии, Мальты, Польши, Ливии, Ирландии, Финляндии, Испании, Португалии, Великобритании, Канады, Греции, Словении, Египта, Иордании, Катара, Туркменистана, Марокко и Сенегала.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Модератором онлайн-конференции выступила заместитель Председателя Координационного совета российских соотечественников в Катаре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Катерина Кременская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мероприятий их участники обсудили ожидания молодых представителей русскоязычной диаспоры от «Артека», важность сохранения русского языка и связей с исторической родиной, необходимость получения журналистских навыков, общность и различия молодежи России и русского зарубежья, вопросы самоидентификации.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Впервые онлайн-встречи представителя МДС с молодым соотечественниками из Международного клуба «Юность», готовящимися к поездке в «Артек»,</w:t>
      </w:r>
      <w:r>
        <w:rPr>
          <w:iCs/>
          <w:i/>
        </w:rPr>
        <w:t xml:space="preserve"> </w:t>
      </w:r>
      <w:hyperlink r:id="rId25">
        <w:r>
          <w:rPr>
            <w:rStyle w:val="Hyperlink"/>
            <w:bCs/>
            <w:b/>
            <w:u w:val="single"/>
            <w:iCs/>
            <w:i/>
          </w:rPr>
          <w:t xml:space="preserve">прошли в 2018 году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январе 2019 года была организована</w:t>
      </w:r>
      <w:r>
        <w:rPr>
          <w:iCs/>
          <w:i/>
        </w:rPr>
        <w:t xml:space="preserve"> </w:t>
      </w:r>
      <w:hyperlink r:id="rId26">
        <w:r>
          <w:rPr>
            <w:rStyle w:val="Hyperlink"/>
            <w:u w:val="single"/>
            <w:bCs/>
            <w:b/>
            <w:iCs/>
            <w:i/>
          </w:rPr>
          <w:t xml:space="preserve">онлайн-конференция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МДС с Подростковым клубом «Перекресток» (Катар).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Международный клуб «Юность» созданный в начале 2018 года представительницами русскоязычной диаспоры из Ливана, Иордании, Нидерландов, Катара и Чехии, в 2019 году собрал команду из 36 стран для участия в Международной смене МДЦ «Артек» «Мы разные - мы равные», организованной Фондом поддержки МДЦ «Артек».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Московский Дом соотечественника благодарит всю команду клуба «Юность» и лично Катерину Кременскую за организацию онлайн-встреч.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http://mosds.mos.ru/presscenter/news/detail/8215982.html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8215982.html" TargetMode="External" /><Relationship Type="http://schemas.openxmlformats.org/officeDocument/2006/relationships/hyperlink" Id="rId25" Target="https://mosds.mos.ru/presscenter/news/detail/7434877.html" TargetMode="External" /><Relationship Type="http://schemas.openxmlformats.org/officeDocument/2006/relationships/hyperlink" Id="rId26" Target="https://mosds.mos.ru/presscenter/news/detail/7831526.html" TargetMode="External" /><Relationship Type="http://schemas.openxmlformats.org/officeDocument/2006/relationships/hyperlink" Id="rId23" Target="https://mosds.mos.ru/search/index.php?tags=%D0%90%D1%80%D1%82%D0%B5%D0%BA" TargetMode="External" /><Relationship Type="http://schemas.openxmlformats.org/officeDocument/2006/relationships/hyperlink" Id="rId24" Target="https://mosds.mos.ru/search/index.php?tags=%D0%9A%D0%B0%D1%82%D0%B5%D1%80%D0%B8%D0%BD%D0%B0%20%D0%9A%D1%80%D0%B5%D0%BC%D0%B5%D0%BD%D1%81%D0%BA%D0%B0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8215982.html" TargetMode="External" /><Relationship Type="http://schemas.openxmlformats.org/officeDocument/2006/relationships/hyperlink" Id="rId25" Target="https://mosds.mos.ru/presscenter/news/detail/7434877.html" TargetMode="External" /><Relationship Type="http://schemas.openxmlformats.org/officeDocument/2006/relationships/hyperlink" Id="rId26" Target="https://mosds.mos.ru/presscenter/news/detail/7831526.html" TargetMode="External" /><Relationship Type="http://schemas.openxmlformats.org/officeDocument/2006/relationships/hyperlink" Id="rId23" Target="https://mosds.mos.ru/search/index.php?tags=%D0%90%D1%80%D1%82%D0%B5%D0%BA" TargetMode="External" /><Relationship Type="http://schemas.openxmlformats.org/officeDocument/2006/relationships/hyperlink" Id="rId24" Target="https://mosds.mos.ru/search/index.php?tags=%D0%9A%D0%B0%D1%82%D0%B5%D1%80%D0%B8%D0%BD%D0%B0%20%D0%9A%D1%80%D0%B5%D0%BC%D0%B5%D0%BD%D1%81%D0%BA%D0%B0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2025-03-05T02:50:28Z</dcterms:created>
  <dcterms:modified xsi:type="dcterms:W3CDTF">2025-03-05T02:50:28Z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