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cf07dba696e90da0aff1d6d9f961956ac6b07"/>
    <w:p>
      <w:pPr>
        <w:pStyle w:val="Heading3"/>
      </w:pPr>
      <w:r>
        <w:t xml:space="preserve">Конференция российских соотечественников в Риге была посвящена 75-летию освобождения Латвии от фашизма</w:t>
      </w:r>
    </w:p>
    <w:p>
      <w:pPr>
        <w:pStyle w:val="FirstParagraph"/>
      </w:pPr>
      <w:r>
        <w:t xml:space="preserve">08.04.2019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00/img_56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7 апреля 2019 года в Доме Москвы в Риге состоялась XII конференция организаций российских соотечественников Латвии, на тему «Освобождению Латвии от фашизма — 75».</w:t>
      </w:r>
    </w:p>
    <w:p>
      <w:pPr>
        <w:pStyle w:val="BodyText"/>
      </w:pPr>
      <w:r>
        <w:t xml:space="preserve">Конференция открылась минутой памяти соотечественникам, ушедшим из жизни. Вспомнили всех поименно: участника боёв за освобождение Латвии от немецко-фашистских оккупантов в составе 43-й гвардейской Латышской дивизии Меера Мордуховича Дейча, участника Великой Отечественной войны Марию Ивановну Булгакову, руководителя организации «Общество жителей блокадного Ленинграда» Леонида Владимировича Тэсса, вице-президента Латвийской ассоциации преподавателей русского языка и литературы Андрея Георгиевича Ефремова, известного русского художника Латвии, одного из учредителей Балто-Славянского общества Николая Николаевича Уварова.</w:t>
      </w:r>
    </w:p>
    <w:p>
      <w:pPr>
        <w:pStyle w:val="BodyText"/>
      </w:pPr>
      <w:r>
        <w:t xml:space="preserve">Участников форума приветствовали Чрезвычайный и Полномочный посол России в Латвии Е.В. Лукьянов, член Комитета по международным делам Совета Федерации О.М.Бурико, заместитель директора Департамента по работе с соотечественниками МИД России О.Р. Егоров, депутат Госдумы А.В. Докучаева, первый заместитель директора Московского Дома соотечественника Ю.И. Каплун.</w:t>
      </w:r>
    </w:p>
    <w:p>
      <w:pPr>
        <w:pStyle w:val="BodyText"/>
      </w:pPr>
      <w:r>
        <w:t xml:space="preserve">Далее работа продолжилась в виде пленарных заседаний, где были представлены доклады. Председатель правления Общелатвийского общества ветеранов Владимир Норвинд рассказал о программе празднования 75-й годовщины освобождения Латвии от немецко-фашистской оккупации и 75-й годовщины Победы в Великой Отечественной войне. Член правления Латвийского комитета по правам человека Александр Кузьмин проинформировал о нарушениях прав человека и усилении политических репрессий в Латвии с августа 2018 года по 7 апреля 2019-го и о проявлениях неонацизма.</w:t>
      </w:r>
    </w:p>
    <w:p>
      <w:pPr>
        <w:pStyle w:val="BodyText"/>
      </w:pPr>
      <w:r>
        <w:t xml:space="preserve">Также была представлена информация по актуальным вопросам сохранения русской культуры и о Тотальном диктанте в Латвии, а также о молодёжной политике соотечественников.</w:t>
      </w:r>
    </w:p>
    <w:p>
      <w:pPr>
        <w:pStyle w:val="BodyText"/>
      </w:pPr>
      <w:r>
        <w:t xml:space="preserve">По итогам конференции принят ряд документов: Обращение «К 75-летию Великой Победы над фашизмом!»; Программа празднования 75-й годовщины освобождения Латвии от немецко-фашистской оккупации и 75-й годовщины Великой Победы над нацистской Германией; резолюции «О нарушениях прав человека и усилении политических репрессий в Латвии за период с августа 2018 г. по 7 апреля 2019 г.», «О проявлениях неонацизма в современной политике Латвии», «Требуем прекратить политические преследования!»,«Восстановление «исторической справедливости» для немногих не должно стать причиной трагедии для десятков тысяч людей».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http://mosds.mos.ru/presscenter/news/detail/8006054.html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006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006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2025-02-26T01:11:54Z</dcterms:created>
  <dcterms:modified xsi:type="dcterms:W3CDTF">2025-02-26T01:11:54Z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