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4.jpg" ContentType="image/jpeg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9" w:name="X7321134aa03338df56102b7e6fc4e54de336038"/>
    <w:p>
      <w:pPr>
        <w:pStyle w:val="Heading3"/>
      </w:pPr>
      <w:r>
        <w:t xml:space="preserve">«От французов я слышал о русских только хорошее»</w:t>
      </w:r>
    </w:p>
    <w:p>
      <w:pPr>
        <w:pStyle w:val="FirstParagraph"/>
      </w:pPr>
      <w:r>
        <w:t xml:space="preserve">10.01.2018</w:t>
      </w:r>
    </w:p>
    <w:p>
      <w:pPr>
        <w:pStyle w:val="BodyText"/>
      </w:pPr>
      <w:r>
        <w:drawing>
          <wp:inline>
            <wp:extent cx="5334000" cy="351282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osds.mos.ru/www/upload/medialibrary/a57/artem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128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Один из самых молодых членов Координационного совета российских соотечественников во Франции</w:t>
      </w:r>
      <w:r>
        <w:t xml:space="preserve"> </w:t>
      </w:r>
      <w:r>
        <w:rPr>
          <w:bCs/>
          <w:b/>
        </w:rPr>
        <w:t xml:space="preserve">Артем Арифов</w:t>
      </w:r>
      <w:r>
        <w:t xml:space="preserve"> </w:t>
      </w:r>
      <w:r>
        <w:t xml:space="preserve">(Ницца) рассказал в интервью Московскому Дому соотечественника о том, как привлечь русскоязычную молодежь во Франции к соотечественному движению, почему французы хорошо относятся к России, несмотря на ее демонизацию во французской прессе и чем КС может быть полезен российским студентам.</w:t>
      </w:r>
    </w:p>
    <w:p>
      <w:pPr>
        <w:pStyle w:val="BodyText"/>
      </w:pPr>
      <w:r>
        <w:rPr>
          <w:iCs/>
          <w:i/>
          <w:bCs/>
          <w:b/>
        </w:rPr>
        <w:t xml:space="preserve">- Артем, вы стали членом Координационного совета российских соотечественников во Франции относительно недавно, в декабре 2017 года, на </w:t>
      </w:r>
      <w:hyperlink r:id="rId23">
        <w:r>
          <w:rPr>
            <w:rStyle w:val="Hyperlink"/>
            <w:u w:val="single"/>
            <w:bCs/>
            <w:b/>
          </w:rPr>
          <w:t xml:space="preserve">VII Форуме российских соотечественников</w:t>
        </w:r>
      </w:hyperlink>
      <w:r>
        <w:t xml:space="preserve"> </w:t>
      </w:r>
      <w:r>
        <w:rPr>
          <w:iCs/>
          <w:i/>
          <w:bCs/>
          <w:b/>
        </w:rPr>
        <w:t xml:space="preserve">в Париже, где мы с вами и познакомились. В чём вы видите свою главную задачу как члена КС?</w:t>
      </w:r>
    </w:p>
    <w:p>
      <w:pPr>
        <w:pStyle w:val="BodyText"/>
      </w:pPr>
      <w:r>
        <w:t xml:space="preserve">- Меня избрали в КС с конкретной целью – чтобы я наладил работу сайта Совета. У нас есть два плана в этом смысле, если мы получим грант на общую медиа-платформу, то у каждой ассоциации соотечественников во Франции будет свой личный кабинет, каждая ассоциация сможет публиковать информацию о себе и таким образом мы объединим информационное пространство русскоязычной Франции. Но на случай, если нам не дадут грант, тоже есть план. Он заключается в том, чтобы хотя бы привести в порядок уже существующий сайт КС.</w:t>
      </w:r>
    </w:p>
    <w:p>
      <w:pPr>
        <w:pStyle w:val="BodyText"/>
      </w:pPr>
      <w:r>
        <w:rPr>
          <w:iCs/>
          <w:i/>
          <w:bCs/>
          <w:b/>
        </w:rPr>
        <w:t xml:space="preserve">- Вы - представитель молодого поколения соотечественников во Франции. На ваш взгляд, что необходимо, чтобы русскоязычная молодёжь Франции была более активно вовлечена в движение соотечественников?</w:t>
      </w:r>
    </w:p>
    <w:p>
      <w:pPr>
        <w:pStyle w:val="BodyText"/>
      </w:pPr>
      <w:r>
        <w:t xml:space="preserve">- Прежде всего, бОльшая открытость, потому что многие даже не знают про тот же Координационный совет, спрашивают: что означает «член КС»? И в контексте того же сайта КС, я говорю, что надо думать о всех наших соотечественниках, а не только об уже входящих в движение соотечественников, давать на сайте и им полезную информацию. На последней встрече я поднял вопрос о создании базы данных полезных адресов по разным темам, чтобы самые разные люди заходили на сайт КС за этой информацией. Вот так же и для молодых соотечественников необходима информация о проектах, в которых они могли бы найти себе место.</w:t>
      </w:r>
    </w:p>
    <w:p>
      <w:pPr>
        <w:pStyle w:val="BodyText"/>
      </w:pPr>
      <w:r>
        <w:rPr>
          <w:iCs/>
          <w:i/>
          <w:bCs/>
          <w:b/>
        </w:rPr>
        <w:t xml:space="preserve">- Вы живёте во Франции уже 4 года. Сначала жили в Страсбурге, Монпелье, потом переехали в Ниццу. По вашему опыту общения с соотечественной молодёжью в этих городах - у нее самой есть интерес к такого рода деятельности? Сейчас говорят, что молодежь другая, более прагматичная. Можно ли заинтересовать их?</w:t>
      </w:r>
    </w:p>
    <w:p>
      <w:pPr>
        <w:pStyle w:val="BodyText"/>
      </w:pPr>
      <w:r>
        <w:t xml:space="preserve">- Да, интерес большой. Только не всегда даже представители «старой гвардии» могут объяснить, какое место мы можем занять на этом поле. Так получилось, что я стал организатором «Бессмертного полка» в Страсбурге совершенно случайно, при этом моей основной деятельностью было оповещение желающих принять участие через Facebook, создание группы в FB и ее продвижение.</w:t>
      </w:r>
    </w:p>
    <w:p>
      <w:pPr>
        <w:pStyle w:val="BodyText"/>
      </w:pPr>
      <w:r>
        <w:t xml:space="preserve">Тоже самое - и работа с сайтом КС. Очень нужно большое число волонтёров, нужны люди, разбирающиеся в этом. И это могут быть студенты, нуждающиеся в стажировке. КС во Франции официально оформлен как юридическое лицо, что даёт возможность использовать его для стажировки студентов.</w:t>
      </w:r>
    </w:p>
    <w:p>
      <w:pPr>
        <w:pStyle w:val="BodyText"/>
      </w:pPr>
      <w:r>
        <w:t xml:space="preserve">Можно привлекать и выпускников российских ВУЗов, которые нуждаются в стажировке за рубежом. Этот механизм, к сожалению, почти не используется и о нём мало говорят, он не отлажен.</w:t>
      </w:r>
    </w:p>
    <w:p>
      <w:pPr>
        <w:pStyle w:val="BodyText"/>
      </w:pPr>
      <w:r>
        <w:rPr>
          <w:iCs/>
          <w:i/>
          <w:bCs/>
          <w:b/>
        </w:rPr>
        <w:t xml:space="preserve">-. Как французы относятся к нашим соотечественникам, что живут во Франции?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mnt/u01/sites/mosds.mos.ru/www/upload/medialibrary/3ea/artem2.jp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- Благодаря культурным историческим связям, французы хорошо относятся к русским. Возьмём к примеру Лион, Париж, Ниццу, Страсбург, здесь проводятся нашими соотечественниками из года в год мероприятия, о которых пишет пресса и знают французы. Сейчас вот «Бессмертный полк» набирает обороты. И я не слышал ни одного плохого комментария от самих французов.</w:t>
      </w:r>
    </w:p>
    <w:p>
      <w:pPr>
        <w:pStyle w:val="BodyText"/>
      </w:pPr>
      <w:r>
        <w:rPr>
          <w:iCs/>
          <w:i/>
          <w:bCs/>
          <w:b/>
        </w:rPr>
        <w:t xml:space="preserve">- При этом, насколько я представляю, французская пресса достаточно негативно относится к России. И зная силу влияния масс- медиа, роль СМИ, возникает вопрос: откуда тогда возникает это хорошее отношение при постоянном негативном отношении прессы?</w:t>
      </w:r>
    </w:p>
    <w:p>
      <w:pPr>
        <w:pStyle w:val="BodyText"/>
      </w:pPr>
      <w:r>
        <w:t xml:space="preserve">- Французы сами всё понимают. Даже мой сосед по дому, мужчина в возрасте, обратился ко мне после запуска канала Russia Today во Франции со словами: «Наконец-то мы сможем увидеть настоящую Россию, настоящую информацию о ней! Потому что у нас о ней всё время негативно говорят, о плохих вещах. А вы посмотрите, какие хорошие вещи у вас делаются! У вас президент может ответить на любой вопрос журналистов, он это делает ежегодно! Наш президент боится отвечать на вопросы! У вас такие хорошие вещи делаются, а мы об этом не знаем!». Французы понимают, что есть изначально какой-то плохой настрой по отношению к России в медиа, и поэтому даже такой настрой прессы уже делает некий пиар русской культуре за границей. Ведь людям становится интересно, что это такое «Россия», кто эти «ужасные русские».</w:t>
      </w:r>
    </w:p>
    <w:p>
      <w:pPr>
        <w:pStyle w:val="BodyText"/>
      </w:pPr>
      <w:r>
        <w:t xml:space="preserve">А если говорить о французской молодёжи, то они вообще не смотрят на национальность, если говоришь по – французски, ты на их «волне», то и хорошо: «Ты из России? Ну и как там?»  </w:t>
      </w:r>
    </w:p>
    <w:p>
      <w:pPr>
        <w:pStyle w:val="BodyText"/>
      </w:pPr>
      <w:r>
        <w:t xml:space="preserve">Беседовал</w:t>
      </w:r>
      <w:r>
        <w:t xml:space="preserve"> </w:t>
      </w:r>
      <w:r>
        <w:rPr>
          <w:bCs/>
          <w:b/>
        </w:rPr>
        <w:t xml:space="preserve">Аркадий Бейненсон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7">
        <w:r>
          <w:rPr>
            <w:rStyle w:val="Hyperlink"/>
          </w:rPr>
          <w:t xml:space="preserve">http://mosds.mos.ru/presscenter/news/detail/7078694.html</w:t>
        </w:r>
      </w:hyperlink>
    </w:p>
    <w:p>
      <w:pPr>
        <w:pStyle w:val="BodyText"/>
      </w:pPr>
      <w:hyperlink r:id="rId28">
        <w:r>
          <w:rPr>
            <w:rStyle w:val="Hyperlink"/>
          </w:rPr>
          <w:t xml:space="preserve">ГКУ города Москвы «Центр гуманитарного и делового сотрудничества с соотечественниками за рубежом - Московский дом соотечественника»</w:t>
        </w:r>
      </w:hyperlink>
    </w:p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4" Target="media/rId24.jpg" /><Relationship Type="http://schemas.openxmlformats.org/officeDocument/2006/relationships/image" Id="rId20" Target="media/rId20.png" /><Relationship Type="http://schemas.openxmlformats.org/officeDocument/2006/relationships/hyperlink" Id="rId28" Target="http://mosds.mos.ru" TargetMode="External" /><Relationship Type="http://schemas.openxmlformats.org/officeDocument/2006/relationships/hyperlink" Id="rId23" Target="http://mosds.mos.ru/presscenter/news/detail/6997791.html" TargetMode="External" /><Relationship Type="http://schemas.openxmlformats.org/officeDocument/2006/relationships/hyperlink" Id="rId27" Target="http://mosds.mos.ru/presscenter/news/detail/707869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http://mosds.mos.ru" TargetMode="External" /><Relationship Type="http://schemas.openxmlformats.org/officeDocument/2006/relationships/hyperlink" Id="rId23" Target="http://mosds.mos.ru/presscenter/news/detail/6997791.html" TargetMode="External" /><Relationship Type="http://schemas.openxmlformats.org/officeDocument/2006/relationships/hyperlink" Id="rId27" Target="http://mosds.mos.ru/presscenter/news/detail/707869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2025-06-10T14:27:00Z</dcterms:created>
  <dcterms:modified xsi:type="dcterms:W3CDTF">2025-06-10T14:27:00Z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