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c0803507bd69fbc5c77d0dd7fd6ff8622d44a8"/>
    <w:p>
      <w:pPr>
        <w:pStyle w:val="Heading3"/>
      </w:pPr>
      <w:r>
        <w:t xml:space="preserve">Экспедиция «Путешествие в сердце Евразии» охватит пять стран и 30 городов</w:t>
      </w:r>
    </w:p>
    <w:p>
      <w:pPr>
        <w:pStyle w:val="FirstParagraph"/>
      </w:pPr>
      <w:r>
        <w:t xml:space="preserve">29.05.2025</w:t>
      </w:r>
    </w:p>
    <w:p>
      <w:pPr>
        <w:pStyle w:val="BodyText"/>
      </w:pPr>
      <w:r>
        <w:t xml:space="preserve">«Путешествие в сердце Евразии» - международная экспедиция под таким названием пройдет с 6 июня по 26 июля.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Международная гуманитарно-деловая инициатива охватит пять стран (Россия, Казахстан, Киргизия, Узбекистан и Таджикистан) и более 30 городов России и Центральной Азии.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Торжественный старт экспедиции пройдет 6 июня в Москве. Далее «караван дружбы» отправится во Владимир, Нижний Новгород, Чебоксары, Казань, Набережные Челны, Уфу, Оренбург. Затем проследует в Казахстан, Киргизию, Узбекистан и Таджикистан (включая такие города как Актобе, Ташкент, Бишкек, Алматы, Джалал-Абад, Самарканд, Бухару и Душанбе).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городах по маршруту следования пройдут научные сессии, бизнес-форумы, культурные мероприятия и образовательные встречи.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Главное деловое мероприятие экспедиции состоится 22 июля в столице Таджикистана, где пройдет первый Центральноазиатский международный экономический форум (ЦМЭФ).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команду экспедиции входят ученые, бизнесмены, чиновники и журналисты.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Организатор мероприятия - АНО «Международный центр региональной интеграции. Экспедиция пройдет при поддержке МИД России, Минэкономразвития РФ, Минпромтогра РФ, Минцифры РФ и профильных ведомств стран-участниц.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Подробнее о «Путешествии в сердце Евразии» можно узнать на </w:t>
      </w:r>
      <w:hyperlink r:id="rId20">
        <w:r>
          <w:rPr>
            <w:rStyle w:val="Hyperlink"/>
          </w:rPr>
          <w:t xml:space="preserve">сайте экспедиции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http://mosds.mos.ru/presscenter/news/detail/12999014.html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osds.mos.ru" TargetMode="External" /><Relationship Type="http://schemas.openxmlformats.org/officeDocument/2006/relationships/hyperlink" Id="rId21" Target="http://mosds.mos.ru/presscenter/news/detail/12999014.html" TargetMode="External" /><Relationship Type="http://schemas.openxmlformats.org/officeDocument/2006/relationships/hyperlink" Id="rId20" Target="https://hieurasia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osds.mos.ru" TargetMode="External" /><Relationship Type="http://schemas.openxmlformats.org/officeDocument/2006/relationships/hyperlink" Id="rId21" Target="http://mosds.mos.ru/presscenter/news/detail/12999014.html" TargetMode="External" /><Relationship Type="http://schemas.openxmlformats.org/officeDocument/2006/relationships/hyperlink" Id="rId20" Target="https://hieurasia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2025-08-05T21:43:22Z</dcterms:created>
  <dcterms:modified xsi:type="dcterms:W3CDTF">2025-08-05T21:43:22Z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