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78fa7fb54fb95ae0ca1a0037964d33304ac22"/>
    <w:p>
      <w:pPr>
        <w:pStyle w:val="Heading3"/>
      </w:pPr>
      <w:r>
        <w:t xml:space="preserve">В Санкт‑Петербурге проходит молодежный форум соотечественников «Русское зарубежье»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XV Петербургский Форум молодёжных организаций российских соотечественников и зарубежных русскоязычных СМИ «Русское зарубежье» проходит в Северной столице России. Мероприятие организовано </w:t>
      </w:r>
      <w:hyperlink r:id="rId20">
        <w:r>
          <w:rPr>
            <w:rStyle w:val="Hyperlink"/>
          </w:rPr>
          <w:t xml:space="preserve">Комитетом по внешним связям Санкт Петербурга</w:t>
        </w:r>
      </w:hyperlink>
      <w:r>
        <w:t xml:space="preserve"> при содействии Департамента по работе с соотечественниками за рубежом МИД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форума 26 мая выступил начальник отдела Департамента по работе с соотечественниками за рубежом МИД России Алексей Роскошный, выразивший уверенность, что Санкт Петербург раскрывает все возможности, которые предлагает Россия молодым специалистам, в том числе проживающим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Форум «Русское зарубежье» пройдёт по 30 мая. В нем принимают участие 54 соотечественника из Латинской Америки, стран Азии, Европы и Аравийского полуострова, государств СНГ.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форума разделена на две образовательные секции: «Лидерство» и «СМИ».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http://mosds.mos.ru/presscenter/news/detail/12991724.html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991724.html" TargetMode="External" /><Relationship Type="http://schemas.openxmlformats.org/officeDocument/2006/relationships/hyperlink" Id="rId20" Target="https://www.gov.spb.ru/gov/otrasl/c_foreign/news/2988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991724.html" TargetMode="External" /><Relationship Type="http://schemas.openxmlformats.org/officeDocument/2006/relationships/hyperlink" Id="rId20" Target="https://www.gov.spb.ru/gov/otrasl/c_foreign/news/2988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2025-06-01T19:24:02Z</dcterms:created>
  <dcterms:modified xsi:type="dcterms:W3CDTF">2025-06-01T19:24:02Z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