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ff72ba436bdb1e2d760179d5f5b56e631f369"/>
    <w:p>
      <w:pPr>
        <w:pStyle w:val="Heading3"/>
      </w:pPr>
      <w:r>
        <w:t xml:space="preserve">Молодые соотечественники на Кубе приняли участие в акции «Букет Победы»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В Гаване прошел мастер-класс «Букет Победы», приуроченный к 80-летию Великой Победы. Молодежное движение при КСОРС Кубы, при поддержке Русского дома и РПЦ, собрало детей и молодежь, чтобы вместе создать символ памяти — красные гвоздики.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стал частью международного флешмоба #БукетПобеды. Собранный из бумажных гвоздик букет будет виртуально передан российской молодежи, которая возложит его у Вечного огня.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мастер-классе приняли участие молодые российские соотечественники, а также кубинцы из местных школ. Ребятам рассказали, почему именно гвоздика является одним из символов Великой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http://mosds.mos.ru/presscenter/news/detail/12885086.html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885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885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2025-08-05T03:46:52Z</dcterms:created>
  <dcterms:modified xsi:type="dcterms:W3CDTF">2025-08-05T03:46:52Z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