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43b4469ce630d482606caccddc6c0c916eb75b"/>
    <w:p>
      <w:pPr>
        <w:pStyle w:val="Heading3"/>
      </w:pPr>
      <w:r>
        <w:t xml:space="preserve">В Риме прошел Большой исторический бал в честь 225-летия Лермонтова</w:t>
      </w:r>
    </w:p>
    <w:p>
      <w:pPr>
        <w:pStyle w:val="FirstParagraph"/>
      </w:pPr>
      <w:r>
        <w:t xml:space="preserve">13.01.2025</w:t>
      </w:r>
    </w:p>
    <w:p>
      <w:pPr>
        <w:pStyle w:val="BodyText"/>
      </w:pPr>
      <w:r>
        <w:t xml:space="preserve">Во дворце Бранкаччо в Риме прошел XIII Большой Исторический Бал. Мероприятие было посвящено 225-летию Михаила Лермонтова. Бал традиционно проходит накануне Старого Нового года. Об этом </w:t>
      </w:r>
      <w:hyperlink r:id="rId20">
        <w:r>
          <w:rPr>
            <w:rStyle w:val="Hyperlink"/>
          </w:rPr>
          <w:t xml:space="preserve">сообщает</w:t>
        </w:r>
      </w:hyperlink>
      <w:r>
        <w:t xml:space="preserve"> </w:t>
      </w:r>
      <w:r>
        <w:t xml:space="preserve">портал Planet 360 Info.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Организаторами выступили Национальная компания по историческому танцу и культурная ассоциация «Друзья Великой России». Мероприятие прошло под патронажем Международного совета ЮНЕСКО по танцу и ассоциации «Лермонтовское наследие».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Открытие бала сопровождалось музыкой Дмитрия Шостаковича и шотландским танцем «Цветы Эдинбурга», символизирующим шотландские корни Лермонтова.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Председатель VIII Комиссии по культуре Палаты депутатов от партии «Друзья Италии» Федерико Молликоне отметил, что культурные связи между Россией и Италией всегда играли важную роль в укреплении дружбы и взаимопонимания между двумя народами. Он подчеркнул, что подобные мероприятия, как XIII Большой Исторический Бал, не только способствуют популяризации русского культурного наследия в Италии, но и служат важной платформой для обмена традициями, идеями и ценностями, что в свою очередь укрепляет диалог между странами на основе взаимного уважения и сотрудничества.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http://mosds.mos.ru/presscenter/news/detail/12755645.html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ds.mos.ru" TargetMode="External" /><Relationship Type="http://schemas.openxmlformats.org/officeDocument/2006/relationships/hyperlink" Id="rId21" Target="http://mosds.mos.ru/presscenter/news/detail/12755645.html" TargetMode="External" /><Relationship Type="http://schemas.openxmlformats.org/officeDocument/2006/relationships/hyperlink" Id="rId20" Target="https://www.planet360.info/ru/2025/01/13/bolshoy-istoricheskiy-bal-v-rime-v-chest-225-letiya-lermontov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ds.mos.ru" TargetMode="External" /><Relationship Type="http://schemas.openxmlformats.org/officeDocument/2006/relationships/hyperlink" Id="rId21" Target="http://mosds.mos.ru/presscenter/news/detail/12755645.html" TargetMode="External" /><Relationship Type="http://schemas.openxmlformats.org/officeDocument/2006/relationships/hyperlink" Id="rId20" Target="https://www.planet360.info/ru/2025/01/13/bolshoy-istoricheskiy-bal-v-rime-v-chest-225-letiya-lermontov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2025-04-27T14:26:56Z</dcterms:created>
  <dcterms:modified xsi:type="dcterms:W3CDTF">2025-04-27T14:26:56Z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