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2ff6772d05052d3f99f2c039bd17cbc515680c5"/>
    <w:p>
      <w:pPr>
        <w:pStyle w:val="Heading3"/>
      </w:pPr>
      <w:r>
        <w:t xml:space="preserve">2025-ый будет объявлен в России Годом защитника Отечества</w:t>
      </w:r>
    </w:p>
    <w:p>
      <w:pPr>
        <w:pStyle w:val="FirstParagraph"/>
      </w:pPr>
      <w:r>
        <w:t xml:space="preserve">24.12.2024</w:t>
      </w:r>
    </w:p>
    <w:p>
      <w:pPr>
        <w:pStyle w:val="BodyText"/>
      </w:pPr>
      <w:r>
        <w:t xml:space="preserve">Президент России Владимир Путин предложил объявить следующий год Годом защитника Отечества.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следующем году мы будем отмечать 80-летие Великой Победы. В связи с этим предлагаю объявить 2025 год Годом защитника Отечества», - сказал Владимир Путин </w:t>
      </w:r>
      <w:hyperlink r:id="rId20">
        <w:r>
          <w:rPr>
            <w:rStyle w:val="Hyperlink"/>
          </w:rPr>
          <w:t xml:space="preserve">на заседании Госсовета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http://mosds.mos.ru/presscenter/news/detail/12736660.html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ГКУ города Москвы «Центр гуманитарного и делового сотрудничества с соотечественниками за рубежом - Московский дом соотечественника»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mosds.mos.ru" TargetMode="External" /><Relationship Type="http://schemas.openxmlformats.org/officeDocument/2006/relationships/hyperlink" Id="rId21" Target="http://mosds.mos.ru/presscenter/news/detail/12736660.html" TargetMode="External" /><Relationship Type="http://schemas.openxmlformats.org/officeDocument/2006/relationships/hyperlink" Id="rId20" Target="http://www.kremlin.ru/events/president/news/7591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mosds.mos.ru" TargetMode="External" /><Relationship Type="http://schemas.openxmlformats.org/officeDocument/2006/relationships/hyperlink" Id="rId21" Target="http://mosds.mos.ru/presscenter/news/detail/12736660.html" TargetMode="External" /><Relationship Type="http://schemas.openxmlformats.org/officeDocument/2006/relationships/hyperlink" Id="rId20" Target="http://www.kremlin.ru/events/president/news/7591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2025-07-22T15:56:42Z</dcterms:created>
  <dcterms:modified xsi:type="dcterms:W3CDTF">2025-07-22T15:56:42Z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