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ed4a66432bf6a277f37c3a9660a94241ea702"/>
    <w:p>
      <w:pPr>
        <w:pStyle w:val="Heading3"/>
      </w:pPr>
      <w:r>
        <w:t xml:space="preserve">Соотечественники приняли участие в торжествах по случаю 25-летия РПЦ в Таиланде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26 ноября прошло торжественное богослужение в Николаевском кафедральном соборе г. Бангкока, приуроченное к празднованию 25-летия присутствия Русской Православной Церкви в Королевстве Таиланд, 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 ОВЦС Московского Патриархата.</w:t>
      </w:r>
      <w:r>
        <w:br/>
      </w:r>
      <w:r>
        <w:br/>
      </w:r>
      <w:r>
        <w:t xml:space="preserve">Литургию совершил председатель Отдела внешних церковных связей Московского Патриархата митрополит Волоколамский Антоний, ему сослужили представители духовенства из епархий и экзархатов стран Юго-Восточной и Северо-Восточной Азии.</w:t>
      </w:r>
      <w:r>
        <w:br/>
      </w:r>
      <w:r>
        <w:br/>
      </w:r>
      <w:r>
        <w:t xml:space="preserve">На богослужении присутствовали Посол России в Таиланде Евгений Томихин, директор Департамента по работе с соотечественниками МИД России Геннадий Овечко, посол по особым поручениям МИД России Александр Лукашик, председатель Всемирного координационного совета российских соотечественников Михаил Дроздов, руководители и представители организаций российских соотечественников в Таиланде, представители Королевского Дома и властей Таиланда, многочисленные прихожане собора и гости из других общин Русской Православной Церкви в Таиланде.</w:t>
      </w:r>
      <w:r>
        <w:br/>
      </w:r>
      <w:r>
        <w:br/>
      </w:r>
      <w:r>
        <w:t xml:space="preserve">Богослужение совершалось на церковнославянском, тайском и английском языках. По окончании богослужения митрополит Волоколамский Антоний приветствовал участников праздничных торжеств от имени Святейшего Патриарха Московского и всея Руси Кирилла.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http://mosds.mos.ru/presscenter/news/detail/12688466.html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688466.html" TargetMode="External" /><Relationship Type="http://schemas.openxmlformats.org/officeDocument/2006/relationships/hyperlink" Id="rId20" Target="https://mospat.ru/ru/news/925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688466.html" TargetMode="External" /><Relationship Type="http://schemas.openxmlformats.org/officeDocument/2006/relationships/hyperlink" Id="rId20" Target="https://mospat.ru/ru/news/925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2025-05-03T14:03:27Z</dcterms:created>
  <dcterms:modified xsi:type="dcterms:W3CDTF">2025-05-03T14:03:27Z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