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3451b514f2332b7d4f744eb85a3339a0916d"/>
    <w:p>
      <w:pPr>
        <w:pStyle w:val="Heading3"/>
      </w:pPr>
      <w:r>
        <w:t xml:space="preserve">Российские соотечественники из Хорватии нанесут визит к соотечественникам в Сербии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t xml:space="preserve">КСОРС Сербии и Хорватии проведут 7-8 сентября совместные мероприятия по установлению и укреплению региональных связей между представителями русской общины двух стран, сообщает Телеграм-канал КСОРС в Сербии.</w:t>
      </w:r>
      <w:r>
        <w:br/>
      </w:r>
      <w:r>
        <w:br/>
      </w:r>
      <w:r>
        <w:t xml:space="preserve">Российские соотечественники из Хорватии прибудут в Белград, где пройдёт ряд совместных мероприятий. Из Белграда на следующий день делегация отправится в город Панчево.</w:t>
      </w:r>
      <w:r>
        <w:br/>
      </w:r>
      <w:r>
        <w:br/>
      </w:r>
      <w:r>
        <w:t xml:space="preserve">В программе визита – общение с местными властями, участие в спортивных соревнованиях и творческих мастер-классах в рамках совместных проектов КСОРС по сохранению русской культуры и традиций.</w:t>
      </w:r>
      <w:r>
        <w:br/>
      </w:r>
      <w:r>
        <w:br/>
      </w:r>
      <w:r>
        <w:t xml:space="preserve">КСОРС в Сербии призвал руководителей и членов организаций российских соотечественников присоединиться к инициативе.</w:t>
      </w:r>
      <w:r>
        <w:br/>
      </w:r>
      <w:r>
        <w:br/>
      </w:r>
      <w:r>
        <w:t xml:space="preserve">Встреча представителей организаций соотечественников двух стран станет результатом продолжительной подготовки мероприятий по выстраиванию горизонтальных связей между соотечественниками из разных стран. Ранее подобное мероприятие проводилось соотечественниками из Сербии с соотечественниками из Венгрии.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http://mosds.mos.ru/presscenter/news/detail/12552078.html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552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552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2025-04-25T08:16:34Z</dcterms:created>
  <dcterms:modified xsi:type="dcterms:W3CDTF">2025-04-25T08:16:34Z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