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7ea03cdec596018d724dfb4d8734d89ac9d1d"/>
    <w:p>
      <w:pPr>
        <w:pStyle w:val="Heading3"/>
      </w:pPr>
      <w:r>
        <w:t xml:space="preserve">Страновая конференция соотечественников прошла в Испании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Испании прошла 18 страновая отчетно-выборная конференция соотечественников, проживающих в Испании и Андорре под названием «Сохранение семейных ценностей. Время Единения», сообщает</w:t>
      </w:r>
      <w:r>
        <w:t xml:space="preserve"> </w:t>
      </w:r>
      <w:hyperlink r:id="rId20">
        <w:r>
          <w:rPr>
            <w:rStyle w:val="Hyperlink"/>
          </w:rPr>
          <w:t xml:space="preserve">СОРС Испании и Андорры</w:t>
        </w:r>
      </w:hyperlink>
      <w:r>
        <w:t xml:space="preserve">. </w:t>
      </w:r>
    </w:p>
    <w:p>
      <w:pPr>
        <w:pStyle w:val="BodyText"/>
      </w:pPr>
      <w:r>
        <w:t xml:space="preserve">Приветствие участникам конференции направил ответственный секретарь ПКДСР, директор ДРС МИД России Геннадий Овечко. Директор «Московского Дома соотечественника» Дмитрий  Кожаев передал всем делегатам пожелания хорошей и плодотворной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успешно. Председатель отчиталась о проделанной работе ассоциаций, входящих в состав СОРС, за прошедший период. Был избран новый состав правления и делегаты на VIII Всемирный конгресс соотечественников. Были определены новые направления работы и принят план работы на следующие 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Председателем Союза организаций российских соотечественников переизбрана Светлана Картунова.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http://mosds.mos.ru/presscenter/news/detail/12467504.html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67504.html" TargetMode="External" /><Relationship Type="http://schemas.openxmlformats.org/officeDocument/2006/relationships/hyperlink" Id="rId20" Target="https://t.me/sorsspain/2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67504.html" TargetMode="External" /><Relationship Type="http://schemas.openxmlformats.org/officeDocument/2006/relationships/hyperlink" Id="rId20" Target="https://t.me/sorsspain/2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2025-04-26T14:15:57Z</dcterms:created>
  <dcterms:modified xsi:type="dcterms:W3CDTF">2025-04-26T14:15:57Z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