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6d88f6fe13518a12efa3ae0c9e6245d05ee6"/>
    <w:p>
      <w:pPr>
        <w:pStyle w:val="Heading3"/>
      </w:pPr>
      <w:r>
        <w:t xml:space="preserve">В Доме Москвы в Минске прошла XIII Международная конференция «Сохранение, поддержка и продвижение русской культуры и языка за рубежом»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В субботу, 2 декабря, в Доме Москвы в Минске состоялось торжественное открытие XIII Международной конференции «Сохранение, поддержка и продвижение русской культуры и языка за рубежом».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церемонии прошло пленарное заседание, в ходе которого обсуждались особенности преподавания русского языка и культуры на современном этапе, тунисский опыт преподавания, мотивация при изучении русского языка как иностранного в вузах.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день продолжился секционным заседанием «Предметно-интегративные и цифровые технологии в обучении русскому языку: новые реалии», модератором которого выступила Марина Королёва, журналист, филолог, кандидат филологических наук, профессор НИУ Высшая школа экономики.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секции прошли: мастер-классы «Создание и использование чат-ботов для изучения русского языка», «Кейс-метод в преподавании РКИ, взаимодействие языков и культур», «Обучение русскому языку средствами произведений живописи в условиях полилингвальной среды», «Нелинейный текст в РКИ».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дня прошел круглый стол «Год русского языка как языка межнационального общения в СНГ: итоги».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воскресенье, 3 декабря, педагоги обсудили проблему отсутствия мотивации у студентов, а также вопросы социокультурной адаптации и межкультурной коммуникации на русском языке.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участниками с мастер-классом на тему «Речевые приемы в публичном выступлении. Речь педагога, как инструмент формирования интонационной выразительности речи у студентов» выступила профессор ГИТИСа, Вера Камышникова.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Завершился день мастер-классом по росписи декоративных ложек в стиле «Хохлома».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конференции приняли более 80 экспертов и преподавателей русского языка из стран ближнего и дальнего зарубежья.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выступили Правительство Москвы, Департамент внешнеэкономических и международных связей г. Москвы и Московский Дом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http://mosds.mos.ru/presscenter/news/detail/12020848.html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020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020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2025-05-12T08:53:15Z</dcterms:created>
  <dcterms:modified xsi:type="dcterms:W3CDTF">2025-05-12T08:53:15Z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