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74c63f3335b36001ed60f4e17d95fe7866c2c"/>
    <w:p>
      <w:pPr>
        <w:pStyle w:val="Heading3"/>
      </w:pPr>
      <w:r>
        <w:t xml:space="preserve">Сергей Черёмин: Поддержка соотечественников – один из неизменных приоритетов международной деятельности Москвы</w:t>
      </w:r>
    </w:p>
    <w:p>
      <w:pPr>
        <w:pStyle w:val="FirstParagraph"/>
      </w:pPr>
      <w:r>
        <w:t xml:space="preserve">01.11.2023</w:t>
      </w:r>
    </w:p>
    <w:p>
      <w:pPr>
        <w:pStyle w:val="BodyText"/>
      </w:pPr>
      <w:r>
        <w:t xml:space="preserve">Министр Правительства Москвы, руководитель Департамента внешнеэкономических и международных связей Сергей Черёмин выступил на Всемирной тематической конференции соотечественников.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e4/bcophmfyw84pxmu7e9o7cshatu3r86uf/SCHvtk.jpg1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Правительство Москвы много лет оказывает поддержку зарубежным соотечественникам, и считает это одним из неизменных приоритетов своей международной деятельности, отметил Сергей Черемин.</w:t>
      </w:r>
    </w:p>
    <w:p>
      <w:pPr>
        <w:pStyle w:val="BodyText"/>
      </w:pPr>
      <w:r>
        <w:t xml:space="preserve">И сегодня первоочередными задачами остаются вопросы содействия зарубежным соотечественникам в осуществлении важных проектов в сфере изучения русского языка, продвижения российской культуры, истории, традиций, духовно-нравственных ценностей, подчеркнул глава ДВМС.</w:t>
      </w:r>
    </w:p>
    <w:p>
      <w:pPr>
        <w:pStyle w:val="BodyText"/>
      </w:pPr>
      <w:r>
        <w:t xml:space="preserve">Сергей Черёмин рассказал о направлениях работы Москвы с проживающими за рубежом российскими соотечественниками, значимых и крупных мероприятиях для представителей диаспоры из разных стран.</w:t>
      </w:r>
    </w:p>
    <w:p>
      <w:pPr>
        <w:pStyle w:val="BodyText"/>
      </w:pPr>
      <w:r>
        <w:t xml:space="preserve">Конференция проходит под эгидой Правительственной комиссии по делам соотечественников за рубежом при организационной поддержке Правительства Москвы.</w:t>
      </w:r>
    </w:p>
    <w:p>
      <w:pPr>
        <w:pStyle w:val="BodyText"/>
      </w:pPr>
      <w:r>
        <w:t xml:space="preserve">В форуме принимают участие более 155 соотечественников – руководители и активисты общественных объединений из 82 стран мира, представители федеральных и региональных органов законодательной и исполнительной власти, традиционных конфессий, российских фондов и неправительственных организаций.</w:t>
      </w:r>
    </w:p>
    <w:p>
      <w:pPr>
        <w:pStyle w:val="BodyText"/>
      </w:pPr>
      <w:r>
        <w:rPr>
          <w:iCs/>
          <w:i/>
        </w:rPr>
        <w:t xml:space="preserve">Фото МДС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http://mosds.mos.ru/presscenter/news/detail/11952823.html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952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952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2025-03-13T03:42:37Z</dcterms:created>
  <dcterms:modified xsi:type="dcterms:W3CDTF">2025-03-13T03:42:37Z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