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6b6ac1f5270ec179d324af687c296333dc3c5df"/>
    <w:p>
      <w:pPr>
        <w:pStyle w:val="Heading3"/>
      </w:pPr>
      <w:r>
        <w:t xml:space="preserve">Международная школа для российских соотечественников «Юный лидер» завершила работу в Казахстане</w:t>
      </w:r>
    </w:p>
    <w:p>
      <w:pPr>
        <w:pStyle w:val="FirstParagraph"/>
      </w:pPr>
      <w:r>
        <w:t xml:space="preserve">26.09.2023</w:t>
      </w:r>
    </w:p>
    <w:p>
      <w:pPr>
        <w:pStyle w:val="BodyText"/>
      </w:pPr>
      <w:r>
        <w:t xml:space="preserve">В Казахстане состоялось закрытие Международной школы для российских соотечественников «Юный лидер».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В последний день подростки приняли участие в воркшопе «Работа с негативом». Спикером выступил Никита Прохоров, эксперт по управлению репутацией в интернете, исполнительный директор компании «Sidorin Lab» и «Reputation Lab».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Специалисты по играм живого действия Наталья Спирина, Светлана Маковскина и Алексей Торокин провели для участников деловую игра «День города», направленную на развитие креативного мышления и отработку навыков принятия управленческих решений в стрессовых ситуациях.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Также для участников была организована экскурсионная программа с посещением Парка им. 28 гвардейцев-панфиловцев, Мемориала Славы, Свято-вознесенского кафедрального собора. В рамках экскурсии ребята также посетили Площадь Абая и Дворец республики.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В завершение дня состоялось торжественное закрытие мероприятия с награждением дипломами и благодарностями участников и спикеров мероприятия.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Школа собрала 48 молодых соотечественников в возрасте от 14 до 17 лет, проживающих в следующих странах: Армения, Азербайджан, Казахстан, Киргизия, Молдова, Приднестровье, Таджикистан, Узбекистан, Грузия.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Организатором мероприятия выступили Департамент внешнеэкономических и международных связей г. Москвы, Московский Дом соотечественника и Московский центр международного сотрудничества.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http://mosds.mos.ru/presscenter/news/detail/11854869.html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ГКУ города Москвы «Центр гуманитарного и делового сотрудничества с соотечественниками за рубежом - Московский дом соотечественника»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mosds.mos.ru" TargetMode="External" /><Relationship Type="http://schemas.openxmlformats.org/officeDocument/2006/relationships/hyperlink" Id="rId20" Target="http://mosds.mos.ru/presscenter/news/detail/1185486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mosds.mos.ru" TargetMode="External" /><Relationship Type="http://schemas.openxmlformats.org/officeDocument/2006/relationships/hyperlink" Id="rId20" Target="http://mosds.mos.ru/presscenter/news/detail/1185486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2025-05-07T12:53:52Z</dcterms:created>
  <dcterms:modified xsi:type="dcterms:W3CDTF">2025-05-07T12:53:52Z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