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33adca5757ea4d8c267a557e334663dcfd8c56"/>
    <w:p>
      <w:pPr>
        <w:pStyle w:val="Heading3"/>
      </w:pPr>
      <w:r>
        <w:t xml:space="preserve">XV Международный кинофестиваль «Русское зарубежье» пройдет в Москве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XV Международный кинофестиваль «Русское зарубежье» пройдет в Москве с 7 по 14 ноября, сообщила пресс-служба Министерства культуры РФ.</w:t>
      </w:r>
    </w:p>
    <w:p>
      <w:pPr>
        <w:pStyle w:val="BodyText"/>
      </w:pPr>
      <w:r>
        <w:drawing>
          <wp:inline>
            <wp:extent cx="4762500" cy="2809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ba/rzk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на кинофоруме представлен 51 фильм из 9 стран мира: Бельгии, Белоруссии, России, Сербии, США, Украины, Финляндии, Франции и Швейцарии.</w:t>
      </w:r>
    </w:p>
    <w:p>
      <w:pPr>
        <w:pStyle w:val="BodyText"/>
      </w:pPr>
      <w:r>
        <w:t xml:space="preserve">Программные показы и вечера приурочены к различным памятным датам, среди которых: 80-летие со дня рождения писателя Сергея Довлатова, 100-летие со дня рождения британского актера русского происхождения Питера Устинова, 125-летие со дня рождения основателя всемирно известного Хора донских казаков композитора Сергея Жарова, 130-летие со дня рождения актера, режиссера и педагога Михаила Чехова, 160-летие со дня рождения живописца, писателя Константина Коровина.</w:t>
      </w:r>
    </w:p>
    <w:p>
      <w:pPr>
        <w:pStyle w:val="BodyText"/>
      </w:pPr>
      <w:r>
        <w:t xml:space="preserve">В рамках фестиваля пройдет вечер, приуроченный к 100-летию трагической гибели поэта и воина Николая Гумилёва.</w:t>
      </w:r>
    </w:p>
    <w:p>
      <w:pPr>
        <w:pStyle w:val="BodyText"/>
      </w:pPr>
      <w:r>
        <w:t xml:space="preserve">Зрители смогут познакомиться с малоизвестными страницами жизни художника-аниматора Александра Алексеева, поэтессы Марины Цветаевой, адмирала Александра Колчака, художницы Зинаиды Серебряковой, писателя Бориса Зайцева, легендарного советского актера, эмигрировавшего в США Олега Видова, саксофониста Игоря Бутмана и других.</w:t>
      </w:r>
    </w:p>
    <w:p>
      <w:pPr>
        <w:pStyle w:val="BodyText"/>
      </w:pPr>
      <w:r>
        <w:t xml:space="preserve">Ряд фильмов программы фестиваля посвящен жизни священнослужителей, в том числе причисленных к лику святых: монахини Марии (Скобцовой), протоиерея Леонида Бирюковича, протоиерея Павла Ансимова.</w:t>
      </w:r>
    </w:p>
    <w:p>
      <w:pPr>
        <w:pStyle w:val="BodyText"/>
      </w:pPr>
      <w:r>
        <w:t xml:space="preserve">В рамках кинофорума состоится открытие выставки художницы Натан «Русский Исход. 1920» и фотодокументальной выставки «Сэр Питер Устинов - русский англичанин».</w:t>
      </w:r>
    </w:p>
    <w:p>
      <w:pPr>
        <w:pStyle w:val="BodyText"/>
      </w:pPr>
      <w:r>
        <w:t xml:space="preserve">В состав жюри конкурсных программ вошли:</w:t>
      </w:r>
    </w:p>
    <w:p>
      <w:pPr>
        <w:pStyle w:val="BodyText"/>
      </w:pPr>
      <w:r>
        <w:t xml:space="preserve">Жюри конкурса игровых фильмов: председатель жюри — писатель, публицист, доктор филологических наук, ректор Литературного института им. А.М. Горького Алексей Варламов (Россия), режиссер, продюсер, руководитель русскоязычного телеканала TVN Олег Беседин (Эстония), продюсер Владимир Ястреба (Болгария).</w:t>
      </w:r>
    </w:p>
    <w:p>
      <w:pPr>
        <w:pStyle w:val="BodyText"/>
      </w:pPr>
      <w:r>
        <w:t xml:space="preserve">Жюри конкурса неигровых фильмов: председатель жюри — Заслуженный деятель искусств Российской Федерации, кинорежиссер, актер Андрей Осипов (Россия), режиссер, сценарист, продюсер, телеведущий Максим Кравчинский (Канада), режиссер-документалист Георгий Селинский (США).</w:t>
      </w:r>
    </w:p>
    <w:p>
      <w:pPr>
        <w:pStyle w:val="BodyText"/>
      </w:pPr>
      <w:r>
        <w:t xml:space="preserve">Главный приз кинофестиваля «Русское зарубежье» - бронзовая скульптура «Философский пароход», символизирующая трагедию вынужденной разлуки с родной страной представителей элиты отечественной науки и культуры. Награда вручается лучшей игровой и лучшей неигровой картинам. В каждой номинации также вручается Специальный диплом жюри.</w:t>
      </w:r>
    </w:p>
    <w:p>
      <w:pPr>
        <w:pStyle w:val="BodyText"/>
      </w:pPr>
      <w:r>
        <w:t xml:space="preserve">В рамках фестиваля состоится вручение независимой награды - медали имени русского актера, режиссера и педагога Михаила Чехова «За выдающиеся достижения в области кинематографии и театрального искусства». В разные годы ее лауреатами становились режиссёры и актёры Никита Михалков, Сергей Юрский, Николай Караченцов, Юрий Соломин, Хелен Миррен (Великобритания), певица Галина Вишневская, драматург и поэт Тонино Гуэрра (Италия), композитор Горан Брегович (Сербия) и другие. Имя лауреата нынешнего года сохраняется в тайне.</w:t>
      </w:r>
    </w:p>
    <w:p>
      <w:pPr>
        <w:pStyle w:val="BodyText"/>
      </w:pPr>
      <w:r>
        <w:t xml:space="preserve">На официальном сайте</w:t>
      </w:r>
      <w:r>
        <w:t xml:space="preserve"> </w:t>
      </w:r>
      <w:hyperlink r:id="rId23">
        <w:r>
          <w:rPr>
            <w:rStyle w:val="Hyperlink"/>
          </w:rPr>
          <w:t xml:space="preserve">www.cinema-rp.com</w:t>
        </w:r>
      </w:hyperlink>
      <w:r>
        <w:t xml:space="preserve"> </w:t>
      </w:r>
      <w:r>
        <w:t xml:space="preserve">юбилейную программу фестиваля можно будет посмотреть также в режиме онлайн.</w:t>
      </w:r>
    </w:p>
    <w:p>
      <w:pPr>
        <w:pStyle w:val="BodyText"/>
      </w:pPr>
      <w:r>
        <w:t xml:space="preserve">Все мероприятия кинофестиваля будут проводиться с соблюдением установленных в настоящее время противоэпидемиологических норм и требований.</w:t>
      </w:r>
    </w:p>
    <w:p>
      <w:pPr>
        <w:pStyle w:val="BodyText"/>
      </w:pPr>
      <w:r>
        <w:t xml:space="preserve">7 ноября в 17.00, в здании Дома русского зарубежья (ДРЗ) имени Александра Солженицына состоится пресс-конференция.</w:t>
      </w:r>
    </w:p>
    <w:p>
      <w:pPr>
        <w:pStyle w:val="BodyText"/>
      </w:pPr>
      <w:r>
        <w:rPr>
          <w:iCs/>
          <w:i/>
        </w:rPr>
        <w:t xml:space="preserve">Фестиваль учреждён в 2007 году ДРЗ и киностудией «Русский путь» и проводится при поддержке Министерства иностранных дел России, Министерства культуры России, Правительства Москвы, Отдела внешних церковных Связей Московского Патриархата, Россотрудничества, Московской городской Думы.</w:t>
      </w:r>
    </w:p>
    <w:p>
      <w:pPr>
        <w:pStyle w:val="BodyText"/>
      </w:pPr>
      <w:r>
        <w:rPr>
          <w:iCs/>
          <w:i/>
        </w:rPr>
        <w:t xml:space="preserve">За годы работы фестиваля вниманию зрителей было представлено более 550 художественных и документальных фильмов, посвященных феномену русской эмиграции и изучению научного и культурного наследия Русского зарубежья, а также жизни русских зарубежных общин сегодня.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http://mosds.mos.ru/presscenter/news/detail/10374407.html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file:///C:/Users/%D0%95%D0%B2%D0%B3%D0%B5%D0%BD/Desktop/www.cinema-rp.com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74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/C:/Users/%D0%95%D0%B2%D0%B3%D0%B5%D0%BD/Desktop/www.cinema-rp.com" TargetMode="External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74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2024-04-16T16:05:30Z</dcterms:created>
  <dcterms:modified xsi:type="dcterms:W3CDTF">2024-04-16T16:05:30Z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