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0ca24d3f12e1fb28cc0503c75fecb959289c0b"/>
    <w:p>
      <w:pPr>
        <w:pStyle w:val="Heading3"/>
      </w:pPr>
      <w:r>
        <w:t xml:space="preserve">Москва и Афины подписали программу сотрудничества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Делегация Мэрии Москвы во главе с министром Правительства города, руководителем Департамента внешнеэкономических и международных связей (ДВМС) С.Е.Черёминым посетила Афины.</w:t>
      </w:r>
    </w:p>
    <w:p>
      <w:pPr>
        <w:pStyle w:val="BodyText"/>
      </w:pPr>
      <w:r>
        <w:drawing>
          <wp:inline>
            <wp:extent cx="4762500" cy="2981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b1/vizi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с министром туризма Греции В.Кикилиасом обсуждались вопросы расширения туристических обменов и торгово-инвестиционных связей между Москвой и греческими городами.</w:t>
      </w:r>
    </w:p>
    <w:p>
      <w:pPr>
        <w:pStyle w:val="BodyText"/>
      </w:pPr>
      <w:r>
        <w:t xml:space="preserve">Проведены переговоры с Мэром Афин К.Бакояннисом. Подписана программа сотрудничества между Москвой и Афинами на 2022-2024 гг., охватывающая такие сферы, как транспорт, градостроительная политика, бизнес и инвестиции, сохранение исторического наследия, культурные обмены, спорт, экология, наука и инновации.</w:t>
      </w:r>
    </w:p>
    <w:p>
      <w:pPr>
        <w:pStyle w:val="BodyText"/>
      </w:pPr>
      <w:r>
        <w:drawing>
          <wp:inline>
            <wp:extent cx="4762500" cy="32480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ab/vizit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Состоялись также встречи с руководством Торгово-промышленной палаты Афин и столичного метрополитена.</w:t>
      </w:r>
    </w:p>
    <w:p>
      <w:pPr>
        <w:pStyle w:val="BodyText"/>
      </w:pPr>
      <w:r>
        <w:t xml:space="preserve">Во время пребывания в греческой столице делегация Правительства Москвы также посетила афинский Культурный центр имени Ставроса Ниархоса, который является одной из наиболее популярных точек притяжения в городе. Как полагает Сергей Черёмин, эта площадка, где регулярно проводятся конгрессы мирового уровня, могла бы стать отличным местом для организации культурных мероприятий в рамках Дней Москвы в Афинах в 2022 году.</w:t>
      </w:r>
    </w:p>
    <w:p>
      <w:pPr>
        <w:pStyle w:val="BodyText"/>
      </w:pPr>
      <w:r>
        <w:rPr>
          <w:iCs/>
          <w:i/>
        </w:rPr>
        <w:t xml:space="preserve">Фото: пресс-служба Посольства России в Греции</w:t>
      </w:r>
    </w:p>
    <w:p>
      <w:pPr>
        <w:pStyle w:val="BodyText"/>
      </w:pPr>
      <w:r>
        <w:rPr>
          <w:iCs/>
          <w:i/>
        </w:rPr>
        <w:t xml:space="preserve">По материалам Посольства РФ в Греции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http://mosds.mos.ru/presscenter/news/detail/10302202.html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02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02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2025-01-17T22:29:36Z</dcterms:created>
  <dcterms:modified xsi:type="dcterms:W3CDTF">2025-01-17T22:29:36Z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