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8d1896415583fa4714b6b172b19afca85f1f1e"/>
    <w:p>
      <w:pPr>
        <w:pStyle w:val="Heading3"/>
      </w:pPr>
      <w:r>
        <w:t xml:space="preserve">21 сентября - Всемирный день русского единения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21 сентября - Всемирный день русского единения. Инициатором создания этого неофициального праздника стал Русский объединительный союз соотечественников (РОСС) в Киргизии. С 2010 года праздник отмечают в более 30 странах мира, сообщает</w:t>
      </w:r>
      <w:r>
        <w:t xml:space="preserve"> </w:t>
      </w:r>
      <w:hyperlink r:id="rId20">
        <w:r>
          <w:rPr>
            <w:rStyle w:val="Hyperlink"/>
          </w:rPr>
          <w:t xml:space="preserve">calend.ru</w:t>
        </w:r>
      </w:hyperlink>
      <w:r>
        <w:t xml:space="preserve">.</w:t>
      </w:r>
    </w:p>
    <w:p>
      <w:pPr>
        <w:pStyle w:val="BodyText"/>
      </w:pPr>
      <w:r>
        <w:t xml:space="preserve">Символом Всемирного дня русского единения стала русская березка.</w:t>
      </w:r>
    </w:p>
    <w:p>
      <w:pPr>
        <w:pStyle w:val="BodyText"/>
      </w:pPr>
      <w:r>
        <w:drawing>
          <wp:inline>
            <wp:extent cx="4762500" cy="31908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ae/berez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Предложение провозгласить «Всемирный день русского единения» было выдвинуто в 2009 году на II Международном молодежном форуме «Санкт-Петербург и молодые соотечественники: Мосты сотрудничества в XXI веке».</w:t>
      </w:r>
    </w:p>
    <w:p>
      <w:pPr>
        <w:pStyle w:val="BodyText"/>
      </w:pPr>
      <w:r>
        <w:t xml:space="preserve">Декларацию подписали представители 24 стран, где проживают российские соотечественники: Азербайджан, Армения, Белоруссия, Греция, Грузия, Дания, Израиль, Ирландия, Италия, Кипр, Литва, Мальта, Молдова, Польша, Португалия, Россия, Словакия, США, Турция, Финляндия, Чехия, Швейцария, Швеция, Эстония.</w:t>
      </w:r>
    </w:p>
    <w:p>
      <w:pPr>
        <w:pStyle w:val="BodyText"/>
      </w:pPr>
      <w:r>
        <w:t xml:space="preserve">Дата 21 сентября выбрана не случайно. Считается, что это – день основания России, объединение русских племен Рюриком; В этот день Русская православная церковь отмечает Рождество Пресвятой Богородицы — один из главных церковных праздников; отмечается день основания «отца городов русских» - Великого Новгорода; празднуется День воинской славы России - День победы в Куликовской битве (1380 год).</w:t>
      </w:r>
    </w:p>
    <w:p>
      <w:pPr>
        <w:pStyle w:val="BodyText"/>
      </w:pPr>
      <w:r>
        <w:rPr>
          <w:iCs/>
          <w:i/>
        </w:rPr>
        <w:t xml:space="preserve">Фото: infourok.ru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http://mosds.mos.ru/presscenter/news/detail/10266794.html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66794.html" TargetMode="External" /><Relationship Type="http://schemas.openxmlformats.org/officeDocument/2006/relationships/hyperlink" Id="rId20" Target="https://www.calend.ru/holidays/0/0/268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66794.html" TargetMode="External" /><Relationship Type="http://schemas.openxmlformats.org/officeDocument/2006/relationships/hyperlink" Id="rId20" Target="https://www.calend.ru/holidays/0/0/268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2024-12-27T07:35:30Z</dcterms:created>
  <dcterms:modified xsi:type="dcterms:W3CDTF">2024-12-27T07:35:30Z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