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0e7e7d67aeac3379575af2bf1e8d19e88fe799e"/>
    <w:p>
      <w:pPr>
        <w:pStyle w:val="Heading3"/>
      </w:pPr>
      <w:r>
        <w:t xml:space="preserve">МДС участвует в форуме «Молодежь строит будущее»</w:t>
      </w:r>
    </w:p>
    <w:p>
      <w:pPr>
        <w:pStyle w:val="FirstParagraph"/>
      </w:pPr>
      <w:r>
        <w:t xml:space="preserve">18.09.2021</w:t>
      </w:r>
    </w:p>
    <w:p>
      <w:pPr>
        <w:pStyle w:val="BodyText"/>
      </w:pPr>
      <w:r>
        <w:t xml:space="preserve">Сегодня, 18 сентября, в г. Софии состоялось торжественное открытие VI Всемирного молодёжного форума «Молодежь строит будущее». В работе форума принимают участие более 100 представителей молодежного актива российских соотечественников из 26 стран мира.</w:t>
      </w:r>
    </w:p>
    <w:p>
      <w:pPr>
        <w:pStyle w:val="BodyText"/>
      </w:pPr>
      <w:r>
        <w:t xml:space="preserve">Форум открыла председатель Федерации «Союз соотечественников» (ФСС) М.А. Дадикозян.</w:t>
      </w:r>
    </w:p>
    <w:p>
      <w:pPr>
        <w:pStyle w:val="BodyText"/>
      </w:pPr>
      <w:r>
        <w:drawing>
          <wp:inline>
            <wp:extent cx="4762500" cy="34575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54/ms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Участников форума приветствовала Чрезвычайный и Полномочный посол РФ в Болгарии Э.В.Митрофанова. Элеонора Валентиновна отметила важность и необходимость проведения подобных мероприятий, обратила внимание на тесные исторические связи России и Болгарии.</w:t>
      </w:r>
    </w:p>
    <w:p>
      <w:pPr>
        <w:pStyle w:val="BodyText"/>
      </w:pPr>
      <w:r>
        <w:t xml:space="preserve">Первый советник Посольства РФ в Республике Болгария А.В. Новосёлов зачитал приветственное слово директора Департамента по работе с соотечественниками за рубежом (ДРС) МИД России А.Б.Нуризаде.</w:t>
      </w:r>
    </w:p>
    <w:p>
      <w:pPr>
        <w:pStyle w:val="BodyText"/>
      </w:pPr>
      <w:r>
        <w:t xml:space="preserve">С приветствиями выступили: настоятель русской церкви в Болгарии Архимандрит Васиян, руководитель представительства Россотрудничества в Болгарии Ольга Широкова, председатель Координационного совета Болгария-Россия Снежана Тодорова, директор Дома Москвы в Софии Б.А. Громов, представители российских регионов - Ямало-Ненецкого автономного округа, Самарской области, а также другие официальные лица.</w:t>
      </w:r>
    </w:p>
    <w:p>
      <w:pPr>
        <w:pStyle w:val="BodyText"/>
      </w:pPr>
      <w:r>
        <w:drawing>
          <wp:inline>
            <wp:extent cx="4724400" cy="34480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e7/msb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форуме принимают участие представители Московского Дома соотечественника (МДС) - заместитель Директора А.А. Колесникова, начальник управления по работе с соотечественниками К.С. Асирбабаева, заведующий сектором по работе с молодёжными организациями Ю.Н. Тришина.</w:t>
      </w:r>
    </w:p>
    <w:p>
      <w:pPr>
        <w:pStyle w:val="BodyText"/>
      </w:pPr>
      <w:r>
        <w:drawing>
          <wp:inline>
            <wp:extent cx="4762500" cy="343852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fb/msb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438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пленарном заседании обсуждались вопросы сохранения исторической памяти и укрепления связей соотечественников с исторической Родиной. Экспертами выступили Э.В. Митрофанова, А.А. Колесникова, член Всемирного координационного совета российских соотечественников (ВКС) нового состава О.В. Шувалова.</w:t>
      </w:r>
    </w:p>
    <w:p>
      <w:pPr>
        <w:pStyle w:val="BodyText"/>
      </w:pPr>
      <w:r>
        <w:drawing>
          <wp:inline>
            <wp:extent cx="3333750" cy="46005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ed/msb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600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Работа форума продолжится до 20 сентября. участников ждут тренинги, мастер-классы, рабочие заседания, культурная программа.</w:t>
      </w:r>
    </w:p>
    <w:p>
      <w:pPr>
        <w:pStyle w:val="BodyText"/>
      </w:pPr>
      <w:r>
        <w:rPr>
          <w:iCs/>
          <w:i/>
        </w:rPr>
        <w:t xml:space="preserve">Мероприятие организовано КСОРС Болгарии, ФСС и Национальным обществом «Вместе с Россией» при поддержке Правительственной комиссии по делам соотечественников за рубежом, ДРС МИД России, Посольства РФ в Болгария, Департамента внешнеэкономических и международных связей (ДВМС) г. Москвы, МДС, Фонда поддержки и защиты прав соотечественников за рубежом, фонда «Русский мир», фонда «Сотрудничество Ямала», Русского дома в Софии.</w:t>
      </w:r>
    </w:p>
    <w:p>
      <w:pPr>
        <w:pStyle w:val="BodyText"/>
      </w:pPr>
      <w:r>
        <w:rPr>
          <w:iCs/>
          <w:i/>
        </w:rPr>
        <w:t xml:space="preserve">Фото: Московский Дом соотечественника</w:t>
      </w:r>
    </w:p>
    <w:p>
      <w:pPr>
        <w:pStyle w:val="BodyText"/>
      </w:pPr>
      <w:r>
        <w:rPr>
          <w:iCs/>
          <w:i/>
        </w:rPr>
        <w:t xml:space="preserve">При использовании материала ссылка на МДС</w:t>
      </w:r>
      <w:r>
        <w:rPr>
          <w:iCs/>
          <w:i/>
        </w:rPr>
        <w:t xml:space="preserve"> </w:t>
      </w:r>
      <w:hyperlink r:id="rId32">
        <w:r>
          <w:rPr>
            <w:rStyle w:val="Hyperlink"/>
            <w:iCs/>
            <w:i/>
          </w:rPr>
          <w:t xml:space="preserve">(mosds.mos.ru</w:t>
        </w:r>
      </w:hyperlink>
      <w:r>
        <w:rPr>
          <w:iCs/>
          <w:i/>
        </w:rPr>
        <w:t xml:space="preserve">) обязательна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http://mosds.mos.ru/presscenter/news/detail/10262687.html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262687.html" TargetMode="External" /><Relationship Type="http://schemas.openxmlformats.org/officeDocument/2006/relationships/hyperlink" Id="rId32" Target="https://mosds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262687.html" TargetMode="External" /><Relationship Type="http://schemas.openxmlformats.org/officeDocument/2006/relationships/hyperlink" Id="rId32" Target="https://mosds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2024-08-14T14:22:19Z</dcterms:created>
  <dcterms:modified xsi:type="dcterms:W3CDTF">2024-08-14T14:22:19Z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