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3544f4b0538e7a1bab31d398228b42b8a0afdf"/>
    <w:p>
      <w:pPr>
        <w:pStyle w:val="Heading3"/>
      </w:pPr>
      <w:r>
        <w:t xml:space="preserve">В Тбилиси прошла конференция КСОРС Грузии</w:t>
      </w:r>
    </w:p>
    <w:p>
      <w:pPr>
        <w:pStyle w:val="FirstParagraph"/>
      </w:pPr>
      <w:r>
        <w:t xml:space="preserve">09.09.2021</w:t>
      </w:r>
    </w:p>
    <w:p>
      <w:pPr>
        <w:pStyle w:val="BodyText"/>
      </w:pPr>
      <w:r>
        <w:t xml:space="preserve">7 сентября в Тбилиси прошла VI тематическая страновая конференция Координационного cовета организаций российских соотечественников Грузии (КСОРСГ) «Сохранение культурного наследия России». Мероприятие посвятили вопросам сохранения русского языка и его интеграции в межкультурную коммуникацию.</w:t>
      </w:r>
    </w:p>
    <w:p>
      <w:pPr>
        <w:pStyle w:val="BodyText"/>
      </w:pPr>
      <w:r>
        <w:drawing>
          <wp:inline>
            <wp:extent cx="4762500" cy="3181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57/73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сессии состоялась церемония награждения почетными грамотами активных членов движения от имени руководства Секция интересов Российской Федерации при Посольстве Швейцарии в Грузии.</w:t>
      </w:r>
    </w:p>
    <w:p>
      <w:pPr>
        <w:pStyle w:val="BodyText"/>
      </w:pPr>
      <w:r>
        <w:t xml:space="preserve">С докладом о деятельности Cовета выступил председатель КСОРСГ Н.Н.Свентицкий. Руководители общин рассказали об актуальных вопросах соотечественников, проживающих в регионах Грузии.</w:t>
      </w:r>
    </w:p>
    <w:p>
      <w:pPr>
        <w:pStyle w:val="BodyText"/>
      </w:pPr>
      <w:r>
        <w:t xml:space="preserve">На конференции были избраны делегаты КСОРСГ на VII Всемирный конгресс соотечественников.</w:t>
      </w:r>
    </w:p>
    <w:p>
      <w:pPr>
        <w:pStyle w:val="BodyText"/>
      </w:pPr>
      <w:r>
        <w:t xml:space="preserve">По итогам форума утвержден</w:t>
      </w:r>
      <w:r>
        <w:t xml:space="preserve"> </w:t>
      </w:r>
      <w:hyperlink r:id="rId23">
        <w:r>
          <w:rPr>
            <w:rStyle w:val="Hyperlink"/>
          </w:rPr>
          <w:t xml:space="preserve">новый состав КСОРСГ</w:t>
        </w:r>
      </w:hyperlink>
      <w:r>
        <w:t xml:space="preserve"> </w:t>
      </w:r>
      <w:r>
        <w:t xml:space="preserve">и принята</w:t>
      </w:r>
      <w:r>
        <w:t xml:space="preserve"> </w:t>
      </w:r>
      <w:hyperlink r:id="rId24">
        <w:r>
          <w:rPr>
            <w:rStyle w:val="Hyperlink"/>
          </w:rPr>
          <w:t xml:space="preserve">резолюция</w:t>
        </w:r>
      </w:hyperlink>
      <w:r>
        <w:t xml:space="preserve">.</w:t>
      </w:r>
    </w:p>
    <w:p>
      <w:pPr>
        <w:pStyle w:val="BodyText"/>
      </w:pPr>
      <w:r>
        <w:t xml:space="preserve">Напомним, V отчетно-выборная страновая конференция КСОРСГ, освященная 75-й годовщине Победы в Великой Отечественной войне, прошла в феврале 2020 года. В форуме </w:t>
      </w:r>
      <w:hyperlink r:id="rId25">
        <w:r>
          <w:rPr>
            <w:rStyle w:val="Hyperlink"/>
          </w:rPr>
          <w:t xml:space="preserve">приняли участие</w:t>
        </w:r>
      </w:hyperlink>
      <w:r>
        <w:t xml:space="preserve"> представители Московского Дома соотечественника – первый заместитель Директора Ю.И. Каплун и ведущий специалист М.А. Клишин.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http://mosds.mos.ru/presscenter/news/detail/10242030.html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korsovet.ge/org/" TargetMode="External" /><Relationship Type="http://schemas.openxmlformats.org/officeDocument/2006/relationships/hyperlink" Id="rId24" Target="http://korsovet.ge/rez6/" TargetMode="External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42030.html" TargetMode="External" /><Relationship Type="http://schemas.openxmlformats.org/officeDocument/2006/relationships/hyperlink" Id="rId25" Target="https://mosds.mos.ru/presscenter/news/detail/8704324.html?sphrase_id=4055037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rsovet.ge/org/" TargetMode="External" /><Relationship Type="http://schemas.openxmlformats.org/officeDocument/2006/relationships/hyperlink" Id="rId24" Target="http://korsovet.ge/rez6/" TargetMode="External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42030.html" TargetMode="External" /><Relationship Type="http://schemas.openxmlformats.org/officeDocument/2006/relationships/hyperlink" Id="rId25" Target="https://mosds.mos.ru/presscenter/news/detail/8704324.html?sphrase_id=4055037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2025-02-26T05:12:00Z</dcterms:created>
  <dcterms:modified xsi:type="dcterms:W3CDTF">2025-02-26T05:12:00Z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