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3d80a7c9d4a7dc7245b809eb72b760f4761983"/>
    <w:p>
      <w:pPr>
        <w:pStyle w:val="Heading3"/>
      </w:pPr>
      <w:r>
        <w:t xml:space="preserve">Тотальный диктант и Яндекс проведут второй онлайн-марафон</w:t>
      </w:r>
    </w:p>
    <w:p>
      <w:pPr>
        <w:pStyle w:val="FirstParagraph"/>
      </w:pPr>
      <w:r>
        <w:t xml:space="preserve">08.09.2021</w:t>
      </w:r>
    </w:p>
    <w:p>
      <w:pPr>
        <w:pStyle w:val="BodyText"/>
      </w:pPr>
      <w:r>
        <w:t xml:space="preserve">8 сентября, в Международный день грамотности, состоится второй совместный онлайн-марафон</w:t>
      </w:r>
      <w:r>
        <w:t xml:space="preserve"> </w:t>
      </w:r>
      <w:hyperlink r:id="rId20">
        <w:r>
          <w:rPr>
            <w:rStyle w:val="Hyperlink"/>
          </w:rPr>
          <w:t xml:space="preserve">Тотального диктанта</w:t>
        </w:r>
      </w:hyperlink>
      <w:r>
        <w:t xml:space="preserve"> </w:t>
      </w:r>
      <w:r>
        <w:t xml:space="preserve">и Яндекса, он будет посвящен прошлому, настоящему и будущему русского языка.</w:t>
      </w:r>
    </w:p>
    <w:p>
      <w:pPr>
        <w:pStyle w:val="BodyText"/>
      </w:pPr>
      <w:r>
        <w:drawing>
          <wp:inline>
            <wp:extent cx="4762500" cy="25431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2b/td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Гостями студии станут известные филологи, популяризаторы науки, специалисты в области образования, медийные персоны. Мероприятие пройдет под эгидой Года науки и технологий.</w:t>
      </w:r>
    </w:p>
    <w:p>
      <w:pPr>
        <w:pStyle w:val="BodyText"/>
      </w:pPr>
      <w:r>
        <w:t xml:space="preserve">Впервые в рамках онлайн-марафона организаторы акции представят автора Тотального диктанта — 2022, а известный литературный критик Галина Юзефович проведет с ним открытое интервью.</w:t>
      </w:r>
    </w:p>
    <w:p>
      <w:pPr>
        <w:pStyle w:val="BodyText"/>
      </w:pPr>
      <w:r>
        <w:t xml:space="preserve">Марафон начнется в 14:00 по московскому времени и продлится семь часов.</w:t>
      </w:r>
    </w:p>
    <w:p>
      <w:pPr>
        <w:pStyle w:val="BodyText"/>
      </w:pPr>
      <w:r>
        <w:t xml:space="preserve">У зрителей будет возможность узнать об актуальных процессах в языке, услышать рассказ лингвиста и писателя Марии Бурас об Андрее Анатольевиче Зализняке и истории изучения берестяных грамот. Ученый Яндекса, заведующий сектором теоретической семантики Института русского языка им. В. В. Виноградова РАН Борис Иомдин и диалектолог, специалист по русской фонетике, директор Института лингвистики РГГУ Игорь Исаев поговорят о сельских и городских диалектах и региональных особенностях русского языка, а лингвист Анна Пестова сориентирует в мире словарей — бумажных и электронных. И.о. директора Института русского языка РАН им. В. В. Виноградова член-корреспондент РАН Федор Успенский познакомит с актуальными исследовательскими проектами института и побеседует с ведущими об истории языка, а руководитель группы исследований в Яндексе Максим Матющенко расскажет о дата-журналистике и о том, как данные Яндекса помогают исследовать русский язык.</w:t>
      </w:r>
    </w:p>
    <w:p>
      <w:pPr>
        <w:pStyle w:val="BodyText"/>
      </w:pPr>
      <w:r>
        <w:t xml:space="preserve">Трансляция онлайн-марафона пройдет на сайте проекта</w:t>
      </w:r>
      <w:r>
        <w:t xml:space="preserve"> </w:t>
      </w:r>
      <w:hyperlink r:id="rId20">
        <w:r>
          <w:rPr>
            <w:rStyle w:val="Hyperlink"/>
          </w:rPr>
          <w:t xml:space="preserve">«Тотальный диктант»</w:t>
        </w:r>
      </w:hyperlink>
      <w:r>
        <w:t xml:space="preserve">, канале</w:t>
      </w:r>
      <w:r>
        <w:t xml:space="preserve"> </w:t>
      </w:r>
      <w:hyperlink r:id="rId24">
        <w:r>
          <w:rPr>
            <w:rStyle w:val="Hyperlink"/>
          </w:rPr>
          <w:t xml:space="preserve">#ВСЕМДИКТАНТ</w:t>
        </w:r>
      </w:hyperlink>
      <w:r>
        <w:t xml:space="preserve"> </w:t>
      </w:r>
      <w:r>
        <w:t xml:space="preserve">в Яндекс.Дзен, будет дублироваться в соцсетях и на</w:t>
      </w:r>
      <w:r>
        <w:t xml:space="preserve"> </w:t>
      </w:r>
      <w:hyperlink r:id="rId25">
        <w:r>
          <w:rPr>
            <w:rStyle w:val="Hyperlink"/>
          </w:rPr>
          <w:t xml:space="preserve">канале Тотального диктанта в YouTube</w:t>
        </w:r>
      </w:hyperlink>
      <w:r>
        <w:t xml:space="preserve">. Программа марафона доступна</w:t>
      </w:r>
      <w:r>
        <w:t xml:space="preserve"> </w:t>
      </w:r>
      <w:hyperlink r:id="rId26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В роли ведущих марафона по традиции выступят директор фонда «Тотальный диктант» Ольга Ребковец и председатель Филологического совета Тотального диктанта, главный редактор портала «Грамота.ру» Владимир Пахомов, а полная программа события и регистрация будут доступны на сайте Тотального диктанта.</w:t>
      </w:r>
    </w:p>
    <w:p>
      <w:pPr>
        <w:pStyle w:val="BodyText"/>
      </w:pPr>
      <w:r>
        <w:t xml:space="preserve">Подарком для всех участников марафона станет демодиктант, который все желающие смогут написать под диктовку и проверить себя во время разбора текста от Владимира Пахомова. Также организаторы проекта предложат всем желающим поучаствовать в викторине на тему прошлого, настоящего и будущего русского языка.</w:t>
      </w:r>
    </w:p>
    <w:p>
      <w:pPr>
        <w:pStyle w:val="BodyText"/>
      </w:pPr>
      <w:r>
        <w:t xml:space="preserve">Онлайн-марафон Тотального диктанта 9 апреля длился 18 часов и собрал более 570 тысяч зрителей, вещание велось из студии Российского союза молодежи в Москве и студии НВК «Саха» в Якутске, столице Тотального диктанта 2021 года.</w:t>
      </w:r>
    </w:p>
    <w:p>
      <w:pPr>
        <w:pStyle w:val="BodyText"/>
      </w:pPr>
      <w:r>
        <w:rPr>
          <w:iCs/>
          <w:i/>
        </w:rPr>
        <w:t xml:space="preserve">Первый Тотальный диктант провели в 2004 году студенты гуманитарного факультета Новосибирского государственного университета. За 18 лет акция приобрела всемирный масштаб: ее организует фонд «Тотальный диктант», а воплощают активисты и волонтеры в разных уголках планеты. В 2021 году</w:t>
      </w:r>
      <w:r>
        <w:rPr>
          <w:iCs/>
          <w:i/>
        </w:rPr>
        <w:t xml:space="preserve"> </w:t>
      </w:r>
      <w:hyperlink r:id="rId27">
        <w:r>
          <w:rPr>
            <w:rStyle w:val="Hyperlink"/>
            <w:iCs/>
            <w:i/>
          </w:rPr>
          <w:t xml:space="preserve">событие охватило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123 страны, объединив более 675 тысяч человек очно, онлайн и в трансляции онлайн-марафона.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http://mosds.mos.ru/presscenter/news/detail/10238124.html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238124.html" TargetMode="External" /><Relationship Type="http://schemas.openxmlformats.org/officeDocument/2006/relationships/hyperlink" Id="rId26" Target="https://marafontd.tilda.ws/marafonpastrealnew" TargetMode="External" /><Relationship Type="http://schemas.openxmlformats.org/officeDocument/2006/relationships/hyperlink" Id="rId27" Target="https://mosds.mos.ru/presscenter/news/detail/9861115.html?sphrase_id=405329669" TargetMode="External" /><Relationship Type="http://schemas.openxmlformats.org/officeDocument/2006/relationships/hyperlink" Id="rId20" Target="https://totaldict.ru/" TargetMode="External" /><Relationship Type="http://schemas.openxmlformats.org/officeDocument/2006/relationships/hyperlink" Id="rId25" Target="https://www.youtube.com/channel/UCAiIGg2F6O5oyVUBno8NMAQ" TargetMode="External" /><Relationship Type="http://schemas.openxmlformats.org/officeDocument/2006/relationships/hyperlink" Id="rId24" Target="https://zen.yandex.ru/vsemdicta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238124.html" TargetMode="External" /><Relationship Type="http://schemas.openxmlformats.org/officeDocument/2006/relationships/hyperlink" Id="rId26" Target="https://marafontd.tilda.ws/marafonpastrealnew" TargetMode="External" /><Relationship Type="http://schemas.openxmlformats.org/officeDocument/2006/relationships/hyperlink" Id="rId27" Target="https://mosds.mos.ru/presscenter/news/detail/9861115.html?sphrase_id=405329669" TargetMode="External" /><Relationship Type="http://schemas.openxmlformats.org/officeDocument/2006/relationships/hyperlink" Id="rId20" Target="https://totaldict.ru/" TargetMode="External" /><Relationship Type="http://schemas.openxmlformats.org/officeDocument/2006/relationships/hyperlink" Id="rId25" Target="https://www.youtube.com/channel/UCAiIGg2F6O5oyVUBno8NMAQ" TargetMode="External" /><Relationship Type="http://schemas.openxmlformats.org/officeDocument/2006/relationships/hyperlink" Id="rId24" Target="https://zen.yandex.ru/vsemdicta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2025-01-24T01:33:21Z</dcterms:created>
  <dcterms:modified xsi:type="dcterms:W3CDTF">2025-01-24T01:33:21Z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