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усские-сезоны-возвращаются-в-бельгию"/>
    <w:p>
      <w:pPr>
        <w:pStyle w:val="Heading3"/>
      </w:pPr>
      <w:r>
        <w:t xml:space="preserve">«Русские сезоны» возвращаются в Бельгию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  <w:r>
        <w:t xml:space="preserve">Со 2 по 5 сентября гастроли «Русских сезонов» в Бельгии откроет Государственная академическая капелла Санкт-Петербурга. Концерты хора состоятся под управлением маэстро Владислава Чернушенко, сообщила пресс-служба Минкультуры России.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d/d1de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Программа, которую представит коллектив, проработана до мельчайших деталей и включает исполнение русской духовной музыки, произведения композиторов Г. Свиридова, С. Рахманинова, Д. Бортнянского, П. Чеснокова, А. Архангельского, С. Мокраняца.</w:t>
      </w:r>
    </w:p>
    <w:p>
      <w:pPr>
        <w:pStyle w:val="BodyText"/>
      </w:pPr>
      <w:r>
        <w:t xml:space="preserve">В 2020 году проведение фестиваля было запланировано в трех странах: Франции, Бельгии и Люксембурге. Официальная церемония открытия французского сегмента состоялась 16 января 2020 года в знаменитом парижском театре «Одеон». А в марте 2020 года из-за ограничительных мер программу гастролей пришлось приостановить. Фестиваль был перенесен на 2021 год.</w:t>
      </w:r>
    </w:p>
    <w:p>
      <w:pPr>
        <w:pStyle w:val="BodyText"/>
      </w:pPr>
      <w:r>
        <w:t xml:space="preserve">«Тем не менее, после вынужденного перерыва из-за пандемии «Русские сезоны» возвращаются, и это действительно долгожданное событие. Несмотря на то, что мы сделали все возможное, чтобы зарубежные зрители могли наслаждаться лучшими образцами отечественного искусства на интернет-платформе «Stay Home with Russian Seasons», очная встреча станет лучшим подарком жителям Бельгии. Традиционно здесь нас принимают крайне тепло, и мы уверены, что в этот раз артисты также смогут покорить публику», – подчеркнула директор департамента Минкультуры России Оксана Косарева.</w:t>
      </w:r>
    </w:p>
    <w:p>
      <w:pPr>
        <w:pStyle w:val="BodyText"/>
      </w:pPr>
      <w:r>
        <w:t xml:space="preserve">2 сентября, в премьерный вечер концертную программу коллектива примет Брюссельский собор Святых Михаила и Гудулы, 3 сентября – Кафедральный собор города Кортрейк, 4 сентября – Церковь святых Петра и Павла в Остенде, 5 сентября – музей «Боври» в Льеже.</w:t>
      </w:r>
    </w:p>
    <w:p>
      <w:pPr>
        <w:pStyle w:val="BodyText"/>
      </w:pPr>
      <w:r>
        <w:t xml:space="preserve">«Возобновление гастролей – это прежде всего верный знак того, что мир начинает восстанавливаться и адаптируется под современные реалии. Надеюсь, что несмотря на тяжелые для путешествий условия нам удастся реализовать все намеченные планы. Я рад, что у нас снова появилась возможность вживую выступать за рубежом», – отметил директор «Русских сезонов» Алексей Лебедев.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http://mosds.mos.ru/presscenter/news/detail/10218469.html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18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18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2023-08-12T00:42:53Z</dcterms:created>
  <dcterms:modified xsi:type="dcterms:W3CDTF">2023-08-12T00:42:53Z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