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f9f4b8e19f6dfb1634ffc92650a1fe53a93031"/>
    <w:p>
      <w:pPr>
        <w:pStyle w:val="Heading3"/>
      </w:pPr>
      <w:r>
        <w:t xml:space="preserve">Российские вузы получат алгоритм приезда иностранных студентов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Вопрос обучения иностранных студентов российских вузов был затронут в беседе Министра науки и высшего образования РФ Валерия Фалькова со студенческой молодежью на фестивале «Российская Креативная Неделя» в Парке Горького в Москве.</w:t>
      </w:r>
    </w:p>
    <w:p>
      <w:pPr>
        <w:pStyle w:val="BodyText"/>
      </w:pPr>
      <w:r>
        <w:drawing>
          <wp:inline>
            <wp:extent cx="47625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00/2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Валерий Фальков сообщил об утверждении алгоритма для учащихся из-за рубежа, передает пресс-служба</w:t>
      </w:r>
      <w:r>
        <w:t xml:space="preserve"> </w:t>
      </w:r>
      <w:hyperlink r:id="rId23">
        <w:r>
          <w:rPr>
            <w:rStyle w:val="Hyperlink"/>
          </w:rPr>
          <w:t xml:space="preserve">Минобнауки России</w:t>
        </w:r>
      </w:hyperlink>
      <w:r>
        <w:t xml:space="preserve">.</w:t>
      </w:r>
    </w:p>
    <w:p>
      <w:pPr>
        <w:pStyle w:val="BodyText"/>
      </w:pPr>
      <w:r>
        <w:t xml:space="preserve">«Оперативный штаб под руководством вице-премьера Татьяны Голиковой утвердил алгоритм приезда иностранных студентов в Российскую Федерацию. В скором времени мы проинформируем вузы и передадим его в использование. После этого в Россию смогут приехать на обучение студенты из всех стран мира», — рассказал министр.</w:t>
      </w:r>
    </w:p>
    <w:p>
      <w:pPr>
        <w:pStyle w:val="BodyText"/>
      </w:pPr>
      <w:r>
        <w:t xml:space="preserve">Напомним, ранее</w:t>
      </w:r>
      <w:r>
        <w:t xml:space="preserve"> </w:t>
      </w:r>
      <w:hyperlink r:id="rId24">
        <w:r>
          <w:rPr>
            <w:rStyle w:val="Hyperlink"/>
          </w:rPr>
          <w:t xml:space="preserve">Валерий Фальков сообщил</w:t>
        </w:r>
      </w:hyperlink>
      <w:r>
        <w:t xml:space="preserve">, что студенты из других государств смогут прибыть в Россию на обучение вне зависимости от возобновления авиасообщений. Для этого Минобрнауки России ведет совместную работу с Министерством здравоохранения РФ. Иностранцы, у которых есть полис ОМС, смогут привиться по общим правилам любой из зарегистрированных вакцин, остальным будет доступен «Спутник Лайт».</w:t>
      </w:r>
    </w:p>
    <w:p>
      <w:pPr>
        <w:pStyle w:val="BodyText"/>
      </w:pPr>
      <w:r>
        <w:rPr>
          <w:iCs/>
          <w:i/>
        </w:rPr>
        <w:t xml:space="preserve">Фото: пресс-служба Минобрнауки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http://mosds.mos.ru/presscenter/news/detail/10217724.html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17724.html" TargetMode="External" /><Relationship Type="http://schemas.openxmlformats.org/officeDocument/2006/relationships/hyperlink" Id="rId23" Target="https://minobrnauki.gov.ru/" TargetMode="External" /><Relationship Type="http://schemas.openxmlformats.org/officeDocument/2006/relationships/hyperlink" Id="rId24" Target="https://mosds.mos.ru/presscenter/news/detail/10202078.html?sphrase_id=4042706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17724.html" TargetMode="External" /><Relationship Type="http://schemas.openxmlformats.org/officeDocument/2006/relationships/hyperlink" Id="rId23" Target="https://minobrnauki.gov.ru/" TargetMode="External" /><Relationship Type="http://schemas.openxmlformats.org/officeDocument/2006/relationships/hyperlink" Id="rId24" Target="https://mosds.mos.ru/presscenter/news/detail/10202078.html?sphrase_id=4042706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2025-01-04T14:22:48Z</dcterms:created>
  <dcterms:modified xsi:type="dcterms:W3CDTF">2025-01-04T14:22:48Z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