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67a43d956e2df2233f80e55974b8d6a01fe7e8"/>
    <w:p>
      <w:pPr>
        <w:pStyle w:val="Heading3"/>
      </w:pPr>
      <w:r>
        <w:t xml:space="preserve">Церемония награждения лауреатов международного конкурса «Москва в сердце каждого» пройдет онлайн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t xml:space="preserve">Департамент внешнеэкономических и международных связей (ДВМС) города Москвы и Московский Дом соотечественника (МДС) информируют, что церемония награждения лауреатов и победителей Международного конкурса детского творчества</w:t>
      </w:r>
      <w:r>
        <w:t xml:space="preserve"> </w:t>
      </w:r>
      <w:hyperlink r:id="rId20">
        <w:r>
          <w:rPr>
            <w:rStyle w:val="Hyperlink"/>
          </w:rPr>
          <w:t xml:space="preserve">«Москва в сердце каждого»</w:t>
        </w:r>
      </w:hyperlink>
      <w:r>
        <w:t xml:space="preserve"> </w:t>
      </w:r>
      <w:r>
        <w:t xml:space="preserve">состоится в онлайн-формате.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95/konrurs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связи с эпидемиологической ситуацией в городе Москве и мире проведение церемонии в очном формате, к сожалению, невозможно. В связи с этим сроки подведения итогов конкурса перенесены на сентябрь-ноябрь 2021 года.</w:t>
      </w:r>
    </w:p>
    <w:p>
      <w:pPr>
        <w:pStyle w:val="BodyText"/>
      </w:pPr>
      <w:r>
        <w:t xml:space="preserve">О времени проведения торжественной церемонии награждения будет сообщено дополнительно.</w:t>
      </w:r>
    </w:p>
    <w:p>
      <w:pPr>
        <w:pStyle w:val="BodyText"/>
      </w:pPr>
      <w:r>
        <w:t xml:space="preserve">Все лауреаты и победители конкурса получат ценные призы.</w:t>
      </w:r>
    </w:p>
    <w:p>
      <w:pPr>
        <w:pStyle w:val="BodyText"/>
      </w:pPr>
      <w:r>
        <w:t xml:space="preserve">Организаторы надеются, что в следующем году эпидемиологическая ситуация позволит победителям конкурса посетить российскую столицу.</w:t>
      </w:r>
    </w:p>
    <w:p>
      <w:pPr>
        <w:pStyle w:val="BodyText"/>
      </w:pPr>
      <w:r>
        <w:t xml:space="preserve">Приказ о внесении изменений в Положение о проведении Международного конкурса детского творчества «Москва в сердце каждого»: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http://mosds.mos.ru/presscenter/news/detail/10204882.html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04882.html" TargetMode="External" /><Relationship Type="http://schemas.openxmlformats.org/officeDocument/2006/relationships/hyperlink" Id="rId20" Target="https://mosds.mos.ru/presscenter/news/detail/9996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04882.html" TargetMode="External" /><Relationship Type="http://schemas.openxmlformats.org/officeDocument/2006/relationships/hyperlink" Id="rId20" Target="https://mosds.mos.ru/presscenter/news/detail/9996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2025-04-30T06:14:54Z</dcterms:created>
  <dcterms:modified xsi:type="dcterms:W3CDTF">2025-04-30T06:14:54Z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