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f3b453f5af5c1ad4c630ddc27f750a76aeaadf"/>
    <w:p>
      <w:pPr>
        <w:pStyle w:val="Heading3"/>
      </w:pPr>
      <w:r>
        <w:t xml:space="preserve">МДС принимает участие в Международном молодежном форуме российских соотечественников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r>
        <w:t xml:space="preserve">В Москве проходит Международный молодежный форум российских соотечественников, проживающих за рубежом. Участниками очного формата стали 100 представителей ближнего и дальнего зарубежья: Нидерланды, Германия, Австрия, США, Аргентина, Куба, Мексика, Испания, Индия, Турция, Армения, Украина, Болгария и других стран. Платформа онлайн-формата форума объединила 350 участников. Всего в двух форматах задействованы соотечественники из 74 стран мира.</w:t>
      </w:r>
    </w:p>
    <w:p>
      <w:pPr>
        <w:pStyle w:val="BodyText"/>
      </w:pPr>
      <w:r>
        <w:drawing>
          <wp:inline>
            <wp:extent cx="1905000" cy="1264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76/2021nz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4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Форум проводится в очном формате с 29 июля по 6 августа. Рабочий язык – русский.</w:t>
      </w:r>
    </w:p>
    <w:p>
      <w:pPr>
        <w:pStyle w:val="BodyText"/>
      </w:pPr>
      <w:r>
        <w:t xml:space="preserve">Директор Департамента по работе с соотечественниками МИД России</w:t>
      </w:r>
      <w:r>
        <w:t xml:space="preserve"> </w:t>
      </w:r>
      <w:r>
        <w:rPr>
          <w:bCs/>
          <w:b/>
        </w:rPr>
        <w:t xml:space="preserve">Александр Нуризаде</w:t>
      </w:r>
      <w:r>
        <w:t xml:space="preserve"> </w:t>
      </w:r>
      <w:r>
        <w:t xml:space="preserve">отметил важность взаимодействия и дружбы российских соотечественников и зачитал приветствие Министра иностранных дел Российской Федерации</w:t>
      </w:r>
      <w:r>
        <w:t xml:space="preserve"> </w:t>
      </w:r>
      <w:r>
        <w:rPr>
          <w:bCs/>
          <w:b/>
        </w:rPr>
        <w:t xml:space="preserve">Сергея Лаврова.</w:t>
      </w:r>
    </w:p>
    <w:p>
      <w:pPr>
        <w:pStyle w:val="BodyText"/>
      </w:pPr>
      <w:r>
        <w:t xml:space="preserve">«Нынешний слет – яркий пример того, как инициативы юных активистов воплощаются в жизнь. Это важный элемент общих усилий по развитию движения проживающей за границей российской молодежи. В работе Правительственной комиссии по делам соотечественников за рубежом данное направление остается в числе приоритетных», – говорится в приветствии Министра иностранных дел РФ.</w:t>
      </w:r>
    </w:p>
    <w:p>
      <w:pPr>
        <w:pStyle w:val="BodyText"/>
      </w:pPr>
      <w:r>
        <w:t xml:space="preserve">Также Сергей Лавров отметил успешное сохранение исторической памяти и проведение мероприятий, посвященных Дню Победы и 80-летию начала Великой Отечественной войны.</w:t>
      </w:r>
    </w:p>
    <w:p>
      <w:pPr>
        <w:pStyle w:val="BodyText"/>
      </w:pPr>
      <w:r>
        <w:t xml:space="preserve">Заместитель руководителя Федерального агентства по делам молодежи</w:t>
      </w:r>
      <w:r>
        <w:t xml:space="preserve"> </w:t>
      </w:r>
      <w:r>
        <w:rPr>
          <w:bCs/>
          <w:b/>
        </w:rPr>
        <w:t xml:space="preserve">Павел Абрамов</w:t>
      </w:r>
      <w:r>
        <w:t xml:space="preserve"> </w:t>
      </w:r>
      <w:r>
        <w:t xml:space="preserve">выразил благодарность молодым соотечественникам за сотрудничество и взаимодействие в рамках молодежных российских мероприятий, а также отметил важность развития платформы АИС «Молодые соотечественники».</w:t>
      </w:r>
    </w:p>
    <w:p>
      <w:pPr>
        <w:pStyle w:val="BodyText"/>
      </w:pPr>
      <w:r>
        <w:t xml:space="preserve">«Инициатива форума для российских соотечественников была озвучена на Международном молодежном форуме «Евразия Global», отрадно, что мы встретились и реализовали данный проект. Огромная радость, что вы популяризируете русский язык, достоверную информацию о России и исторические факты. Также по инициативе соотечественников состоялось открытие Автоматизированной информационной системы «Молодые соотечественники» в 2020 году, платформа объединяет российских соотечественников по всему миру, помогает общаться и обмениваться опытом. Уже осенью этого года запланирован запуск мобильного приложения АИС «Молодые соотечественники», - рассказал Павел Абрамов.</w:t>
      </w:r>
    </w:p>
    <w:p>
      <w:pPr>
        <w:pStyle w:val="BodyText"/>
      </w:pPr>
      <w:r>
        <w:t xml:space="preserve">Советник руководителя Россотрудничества</w:t>
      </w:r>
      <w:r>
        <w:t xml:space="preserve"> </w:t>
      </w:r>
      <w:r>
        <w:rPr>
          <w:bCs/>
          <w:b/>
        </w:rPr>
        <w:t xml:space="preserve">Дмитрий Федотов</w:t>
      </w:r>
      <w:r>
        <w:t xml:space="preserve"> </w:t>
      </w:r>
      <w:r>
        <w:t xml:space="preserve">поприветствовал участников и зачитал приветствие врио руководителя Россотрудничества</w:t>
      </w:r>
      <w:r>
        <w:t xml:space="preserve"> </w:t>
      </w:r>
      <w:r>
        <w:rPr>
          <w:bCs/>
          <w:b/>
        </w:rPr>
        <w:t xml:space="preserve">Павла Шевцова.</w:t>
      </w:r>
    </w:p>
    <w:p>
      <w:pPr>
        <w:pStyle w:val="BodyText"/>
      </w:pPr>
      <w:r>
        <w:t xml:space="preserve">«Россия придает большое значение укреплению отношений с молодым поколением соотечественников и консолидации всей русской общины за рубежом. В основе российской политики лежит философия совместной созидательной деятельности. Объединение наших усилий становится важным вкладом в обеспечение мирного будущего, сохранение исторической правды, поддержание объективного образа современной России», – говорится в тексте приветствия.</w:t>
      </w:r>
    </w:p>
    <w:p>
      <w:pPr>
        <w:pStyle w:val="BodyText"/>
      </w:pPr>
      <w:r>
        <w:t xml:space="preserve">Также Дмитрий Федотов рассказал о деятельного Агентства с акцентом на молодежную программу «Новое поколение», программу культурно-образовательных поездок «Здравствуй, Россия!» и Всемирные игры юных соотечественников.</w:t>
      </w:r>
    </w:p>
    <w:p>
      <w:pPr>
        <w:pStyle w:val="BodyText"/>
      </w:pPr>
      <w:r>
        <w:drawing>
          <wp:inline>
            <wp:extent cx="4762500" cy="31813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d8/2021nz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Первый заместитель Директора Московского Дома соотечественника (МДС)</w:t>
      </w:r>
      <w:r>
        <w:t xml:space="preserve"> </w:t>
      </w:r>
      <w:r>
        <w:rPr>
          <w:bCs/>
          <w:b/>
        </w:rPr>
        <w:t xml:space="preserve">Юрий Каплун</w:t>
      </w:r>
      <w:r>
        <w:t xml:space="preserve"> </w:t>
      </w:r>
      <w:r>
        <w:t xml:space="preserve">подчеркнул, что встречи молодых соотечественников проводятся в различных форматах с 2013 года и являются знаковым событием в рамках развития программ государственной политики в отношении российских соотечественников.</w:t>
      </w:r>
    </w:p>
    <w:p>
      <w:pPr>
        <w:pStyle w:val="BodyText"/>
      </w:pPr>
      <w:r>
        <w:t xml:space="preserve">Директор Исполкома Национального Дельфийского совета России, заместитель директора Международного Дельфийского комитета</w:t>
      </w:r>
      <w:r>
        <w:t xml:space="preserve"> </w:t>
      </w:r>
      <w:r>
        <w:rPr>
          <w:bCs/>
          <w:b/>
        </w:rPr>
        <w:t xml:space="preserve">Артемий Понявин</w:t>
      </w:r>
      <w:r>
        <w:t xml:space="preserve"> </w:t>
      </w:r>
      <w:r>
        <w:t xml:space="preserve">поприветствовал участников, рассказал о Дельфийских играх и сотрудничестве с соотечественниками, проживающими за рубежом.</w:t>
      </w:r>
    </w:p>
    <w:p>
      <w:pPr>
        <w:pStyle w:val="BodyText"/>
      </w:pPr>
      <w:r>
        <w:t xml:space="preserve">Заместитель руководителя Всероссийского общественного движения «Волонтеры Победы»</w:t>
      </w:r>
      <w:r>
        <w:t xml:space="preserve"> </w:t>
      </w:r>
      <w:r>
        <w:rPr>
          <w:bCs/>
          <w:b/>
        </w:rPr>
        <w:t xml:space="preserve">Анастасия Рябова</w:t>
      </w:r>
      <w:r>
        <w:t xml:space="preserve"> </w:t>
      </w:r>
      <w:r>
        <w:t xml:space="preserve">презентовала международное направление в рамках движения и призвала активно присоединяться к мероприятиям.</w:t>
      </w:r>
    </w:p>
    <w:p>
      <w:pPr>
        <w:pStyle w:val="BodyText"/>
      </w:pPr>
      <w:r>
        <w:t xml:space="preserve">Также в рамках программы первого дня российские соотечественники выступили на тематических площадках и презентовали работу и взаимодействие с русским миром, производимую за рубежом.</w:t>
      </w:r>
    </w:p>
    <w:p>
      <w:pPr>
        <w:pStyle w:val="BodyText"/>
      </w:pPr>
      <w:r>
        <w:t xml:space="preserve">В рамках форума планируется решение ряда задач: продолжение работы по развитию площадки практико-ориентированного диалога молодых представителей Российской Федерации и молодых соотечественников; формирование стратегии Сообщества молодых соотечественников на 2022 и последующие годы; продвижение объективного образа России среди зарубежной молодежи; изучение лучших практик межкультурного диалога молодежи России и зарубежья, ориентированных на развитие системы формирования у молодых соотечественников нравственных и гражданских ценностей, проявляющихся в знании и уважении своего культурного, исторического, национального наследия и признание его многообразия.</w:t>
      </w:r>
    </w:p>
    <w:p>
      <w:pPr>
        <w:pStyle w:val="BodyText"/>
      </w:pPr>
      <w:r>
        <w:t xml:space="preserve">Программа форума включает деловую, культурную и досуговую программы в Москве, Самаре, Волгограде. В рамках программы состоятся пленарные заседания, круглые столы, мастер-классы, встречи с российской молодежью и представителями органов исполнительной власти, ответственных за реализацию государственной политики в отношении молодых соотечественников, работа тематических групп, командообразование, нетворкинг, регламентные, культурные и экскурсионные мероприятия по памятным местам российской истории.</w:t>
      </w:r>
    </w:p>
    <w:p>
      <w:pPr>
        <w:pStyle w:val="BodyText"/>
      </w:pPr>
      <w:r>
        <w:t xml:space="preserve">Отметим, инициатива проведения форума была сформирована активом Сообщества молодых соотечественников, проживающих за рубежом, в рамках тематической площадки Международного молодежного форума «Евразия Global» в 2019 году и поддержана МИД России и Росмолодежью.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http://mosds.mos.ru/presscenter/news/detail/10149100.html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149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149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2025-05-11T01:30:03Z</dcterms:created>
  <dcterms:modified xsi:type="dcterms:W3CDTF">2025-05-11T01:30:03Z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