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5f432dc7f887e73d0eea15fb69063818a64615"/>
    <w:p>
      <w:pPr>
        <w:pStyle w:val="Heading3"/>
      </w:pPr>
      <w:r>
        <w:t xml:space="preserve">МДС посетила директор Русской школы № 1 в Марбелье Ирина Чистякова</w:t>
      </w:r>
    </w:p>
    <w:p>
      <w:pPr>
        <w:pStyle w:val="FirstParagraph"/>
      </w:pPr>
      <w:r>
        <w:t xml:space="preserve">21.07.2021</w:t>
      </w:r>
    </w:p>
    <w:p>
      <w:pPr>
        <w:pStyle w:val="BodyText"/>
      </w:pPr>
      <w:r>
        <w:t xml:space="preserve">21 июля Московский Дом соотечественника (МДС) посетила </w:t>
      </w:r>
      <w:hyperlink r:id="rId20">
        <w:r>
          <w:rPr>
            <w:rStyle w:val="Hyperlink"/>
          </w:rPr>
          <w:t xml:space="preserve">Ирина Чистякова</w:t>
        </w:r>
      </w:hyperlink>
      <w:r>
        <w:t xml:space="preserve">, директор Русской школы № 1 в Марбелье, руководитель направления «Поддержка русского языка» в Союзе организаций российских соотечественников (СОРС) в Испании и Андорре.</w:t>
      </w:r>
    </w:p>
    <w:p>
      <w:pPr>
        <w:pStyle w:val="BodyText"/>
      </w:pPr>
      <w:r>
        <w:t xml:space="preserve">В беседе с начальником управления по работе с организациями соотечественников за рубежом Каринэ Асирбабаевой и начальником информационного отдела Юлией Молоковой обсуждались вопросы деятельности СОРС и русских школ за рубежом в условиях пандемии.</w:t>
      </w:r>
    </w:p>
    <w:p>
      <w:pPr>
        <w:pStyle w:val="BodyText"/>
      </w:pPr>
      <w:r>
        <w:t xml:space="preserve">Ирина Чистякова рассказала, как обстоят дела у Русской школы № 1 в Марбелье, как педагоги и ученики переживают карантинные ограничения. Она сообщила, что сейчас занимается созданием базы русских школ в Испании. В настоящее время в стране работает около 30 русских школ и еще несколько десятков различных курсов, клубов и кружков. Подробная информация о них будет размещена на сайте СОРС.</w:t>
      </w:r>
    </w:p>
    <w:p>
      <w:pPr>
        <w:pStyle w:val="BodyText"/>
      </w:pPr>
      <w:r>
        <w:t xml:space="preserve">Стороны договорились о дальнейшем взаимодействии и сотрудничестве.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http://mosds.mos.ru/presscenter/news/detail/10123829.html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10123829.html" TargetMode="External" /><Relationship Type="http://schemas.openxmlformats.org/officeDocument/2006/relationships/hyperlink" Id="rId20" Target="https://mosds.mos.ru/presscenter/news/detail/79283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10123829.html" TargetMode="External" /><Relationship Type="http://schemas.openxmlformats.org/officeDocument/2006/relationships/hyperlink" Id="rId20" Target="https://mosds.mos.ru/presscenter/news/detail/79283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2025-04-24T19:55:05Z</dcterms:created>
  <dcterms:modified xsi:type="dcterms:W3CDTF">2025-04-24T19:55:05Z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