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  <Override PartName="/word/media/rId2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X6023b0717a757b67aa647ab15aaef10151cc4ee"/>
    <w:p>
      <w:pPr>
        <w:pStyle w:val="Heading3"/>
      </w:pPr>
      <w:r>
        <w:t xml:space="preserve">Конференция соотечественников прошла в Республике Конго</w:t>
      </w:r>
    </w:p>
    <w:p>
      <w:pPr>
        <w:pStyle w:val="FirstParagraph"/>
      </w:pPr>
      <w:r>
        <w:t xml:space="preserve">01.07.2021</w:t>
      </w:r>
    </w:p>
    <w:p>
      <w:pPr>
        <w:pStyle w:val="BodyText"/>
      </w:pPr>
      <w:r>
        <w:t xml:space="preserve">28 июня в Браззавиле состоялась II страновая отчётно-выборная конференция российских соотечественников Республики Конго. Конференция прошла в очном и онлайн форматах.</w:t>
      </w:r>
    </w:p>
    <w:p>
      <w:pPr>
        <w:pStyle w:val="BodyText"/>
      </w:pPr>
      <w:r>
        <w:drawing>
          <wp:inline>
            <wp:extent cx="5334000" cy="3477768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mosds.mos.ru/www/upload/medialibrary/1cd/28k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4777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С приветственным словом выступили: заведующий консульским отделом Посольства РФ в РК Дмитрий Подуев; директор Русского дома Мария Фахрутдинова; заместитель председателя Всемирного координационного совета российских соотечественников (ВКС), Почетный консул РФ в г. Пуэнт-Нуаре Дюк Мишель Нгебана; председатель Регионального координационного совета российских соотечественников стран Африки и Ближнего Востока Екатерина Кременская; президент Всемирной ассоциации выпускников Владимир Четий.</w:t>
      </w:r>
    </w:p>
    <w:p>
      <w:pPr>
        <w:pStyle w:val="BodyText"/>
      </w:pPr>
      <w:r>
        <w:drawing>
          <wp:inline>
            <wp:extent cx="4445000" cy="661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mosds.mos.ru/www/upload/medialibrary/319/28k1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0" cy="661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Отчетный доклад представила председатель</w:t>
      </w:r>
      <w:r>
        <w:t xml:space="preserve"> </w:t>
      </w:r>
      <w:hyperlink r:id="rId26">
        <w:r>
          <w:rPr>
            <w:rStyle w:val="Hyperlink"/>
          </w:rPr>
          <w:t xml:space="preserve">Координационного совета организаций российских соотечественников РК</w:t>
        </w:r>
      </w:hyperlink>
      <w:r>
        <w:t xml:space="preserve"> </w:t>
      </w:r>
      <w:r>
        <w:t xml:space="preserve">(КСОРС Конго) Екатерина Колегова.</w:t>
      </w:r>
    </w:p>
    <w:p>
      <w:pPr>
        <w:pStyle w:val="BodyText"/>
      </w:pPr>
      <w:r>
        <w:t xml:space="preserve">Делегаты конференции назначили Светлану Хмелеву представителем в РКС Африки и Ближнего Востока на 2021-2024 годы. Председателем КСОРС Конго избрана Наталья Тюрина.</w:t>
      </w:r>
    </w:p>
    <w:p>
      <w:pPr>
        <w:pStyle w:val="BodyText"/>
      </w:pPr>
      <w:r>
        <w:t xml:space="preserve">По итогам конференции принята резолюция, в которой выражено намерение продолжить работу по созданию в Республике Конго молодежной организации соотечественников, подготовить и утвердить Положение о КСОРС РК, организовать работу по созданию страницы Совета в социальных сетях.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7">
        <w:r>
          <w:rPr>
            <w:rStyle w:val="Hyperlink"/>
          </w:rPr>
          <w:t xml:space="preserve">http://mosds.mos.ru/presscenter/news/detail/10072317.html</w:t>
        </w:r>
      </w:hyperlink>
    </w:p>
    <w:p>
      <w:pPr>
        <w:pStyle w:val="BodyText"/>
      </w:pPr>
      <w:hyperlink r:id="rId28">
        <w:r>
          <w:rPr>
            <w:rStyle w:val="Hyperlink"/>
          </w:rPr>
          <w:t xml:space="preserve">ГКУ города Москвы «Центр гуманитарного и делового сотрудничества с соотечественниками за рубежом - Московский дом соотечественника»</w:t>
        </w:r>
      </w:hyperlink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image" Id="rId23" Target="media/rId23.jpg" /><Relationship Type="http://schemas.openxmlformats.org/officeDocument/2006/relationships/hyperlink" Id="rId28" Target="http://mosds.mos.ru" TargetMode="External" /><Relationship Type="http://schemas.openxmlformats.org/officeDocument/2006/relationships/hyperlink" Id="rId27" Target="http://mosds.mos.ru/presscenter/news/detail/10072317.html" TargetMode="External" /><Relationship Type="http://schemas.openxmlformats.org/officeDocument/2006/relationships/hyperlink" Id="rId26" Target="https://www.facebook.com/%D0%9A%D0%BE%D0%BE%D1%80%D0%B4%D0%B8%D0%BD%D0%B0%D1%86%D0%B8%D0%BE%D0%BD%D0%BD%D1%8B%D0%B9-%D0%A1%D0%BE%D0%B2%D0%B5%D1%82-%D0%A0%D0%BE%D1%81%D1%81%D0%B8%D0%B9%D1%81%D0%BA%D0%B8%D1%85-%D0%A1%D0%BE%D0%BE%D1%82%D0%B5%D1%87%D0%B5%D1%81%D1%82%D0%B2%D0%B5%D0%BD%D0%BD%D0%B8%D0%BA%D0%BE%D0%B2-%D0%B2-%D0%A0%D0%B5%D1%81%D0%BF%D1%83%D0%B1%D0%BB%D0%B8%D0%BA%D0%B5-%D0%9A%D0%BE%D0%BD%D0%B3%D0%BE-106516328357546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://mosds.mos.ru" TargetMode="External" /><Relationship Type="http://schemas.openxmlformats.org/officeDocument/2006/relationships/hyperlink" Id="rId27" Target="http://mosds.mos.ru/presscenter/news/detail/10072317.html" TargetMode="External" /><Relationship Type="http://schemas.openxmlformats.org/officeDocument/2006/relationships/hyperlink" Id="rId26" Target="https://www.facebook.com/%D0%9A%D0%BE%D0%BE%D1%80%D0%B4%D0%B8%D0%BD%D0%B0%D1%86%D0%B8%D0%BE%D0%BD%D0%BD%D1%8B%D0%B9-%D0%A1%D0%BE%D0%B2%D0%B5%D1%82-%D0%A0%D0%BE%D1%81%D1%81%D0%B8%D0%B9%D1%81%D0%BA%D0%B8%D1%85-%D0%A1%D0%BE%D0%BE%D1%82%D0%B5%D1%87%D0%B5%D1%81%D1%82%D0%B2%D0%B5%D0%BD%D0%BD%D0%B8%D0%BA%D0%BE%D0%B2-%D0%B2-%D0%A0%D0%B5%D1%81%D0%BF%D1%83%D0%B1%D0%BB%D0%B8%D0%BA%D0%B5-%D0%9A%D0%BE%D0%BD%D0%B3%D0%BE-106516328357546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2024-04-13T21:16:12Z</dcterms:created>
  <dcterms:modified xsi:type="dcterms:W3CDTF">2024-04-13T21:16:12Z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