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fb7f5ad38e9d4df2b816118a55ee3f82e470e7"/>
    <w:p>
      <w:pPr>
        <w:pStyle w:val="Heading3"/>
      </w:pPr>
      <w:r>
        <w:t xml:space="preserve">Москва и Мадрид развивают международные связи и туризм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t xml:space="preserve">Представители Комитета по туризму и Департамента внешнеэкономических и международных связей (ДВМС) г. Москвы обсудили сотрудничество в сфере международных связей и туристического сектора с руководством Департаментов международных связей и туризма Мэрии Мадрида, а также представителями Правительства автономного сообщества Мадрид.</w:t>
      </w:r>
    </w:p>
    <w:p>
      <w:pPr>
        <w:pStyle w:val="BodyText"/>
      </w:pPr>
      <w:r>
        <w:drawing>
          <wp:inline>
            <wp:extent cx="1524000" cy="859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ec/spa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859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Встречи состоялись в рамках поездки столичной делегации во главе с председателем Комитета по туризму города Москвы Екатерины Проничевой в Мадрид для участия в ведущей туристической выставке – FITUR-2021, которая стала первым офлайн-мероприятием подобного масштаба в Европе за последние полтора года.</w:t>
      </w:r>
    </w:p>
    <w:p>
      <w:pPr>
        <w:pStyle w:val="BodyText"/>
      </w:pPr>
      <w:r>
        <w:t xml:space="preserve">Екатерина Проничева поблагодарила испанских коллег за содействие в организации встреч и участие в туристической выставке. Она отметила, что, несмотря на улучшение эпидемиологической ситуации и постепенное снятие ограничительных мер, борьба с COVID-19 продолжается. Во всем мире сейчас применяются различные практики, которые помогают, во-первых, остановить распространение вируса, а во-вторых, вернуться к привычному нам образу жизни и особенно – к возможности путешествовать и открывать для себя мир. Она подчеркнула, что особенно важно сейчас обмениваться накопленным опытом и искать общие решения борьбе с последствиями кризиса.</w:t>
      </w:r>
    </w:p>
    <w:p>
      <w:pPr>
        <w:pStyle w:val="BodyText"/>
      </w:pPr>
      <w:r>
        <w:t xml:space="preserve">Основной темой переговоров с руководителем Департамента туризма Мадрида Альмуденой Делль Валле стали перспективы двустороннего сотрудничества в области туризма как в офлайн-, так и в онлайн-форматах. Стороны выразили обоюдную заинтересованность в проведении различных мероприятий для московских и мадридских туроператоров, а также взаимного промоушена туристической привлекательности столиц России и Испании и наиболее интересных событий.</w:t>
      </w:r>
    </w:p>
    <w:p>
      <w:pPr>
        <w:pStyle w:val="BodyText"/>
      </w:pPr>
      <w:r>
        <w:t xml:space="preserve">Глава комитета по туризму также напомнила, что в 2019 году с успехом</w:t>
      </w:r>
      <w:r>
        <w:t xml:space="preserve"> </w:t>
      </w:r>
      <w:hyperlink r:id="rId23">
        <w:r>
          <w:rPr>
            <w:rStyle w:val="Hyperlink"/>
          </w:rPr>
          <w:t xml:space="preserve">прошли масштабные мероприятия Дней Москвы в Мадриде</w:t>
        </w:r>
      </w:hyperlink>
      <w:r>
        <w:t xml:space="preserve">: участники не только проводили деловые встречи и переговоры, но также могли отдохнуть, познакомиться с культурой и традициями российской столицы, поучаствовать в спортивных соревнованиях. Екатерина Проничева выразила надежду на возобновление практики проведения таких мероприятий и продолжение взаимодействия в различных сферах, в том числе в области туризма, когда пандемия закончится. Кроме того, она предложила рассмотреть возможность подписания двусторонней отраслевой Программы сотрудничества, которая смогла бы стать основой для долгосрочного взаимодействия двух городов.</w:t>
      </w:r>
    </w:p>
    <w:p>
      <w:pPr>
        <w:pStyle w:val="BodyText"/>
      </w:pPr>
      <w:r>
        <w:t xml:space="preserve">Встреча с заместителем руководителя по вопросам культуры и туризма Правительства автономного сообщества Мадрид Карлосом Даниэлем Мартинес Родригесом была посвящена переменам в отрасли, вызванным пандемией, внедрению цифровых продуктов и интерактивного формата мероприятий, обсуждалось более активное подключение к сотрудничеству музеев, театров, развитие молодежного туризма. Представители руководства автономного сообщества подтвердили заинтересованность в культурных обменах, а также развитии событийного и гастрономического туризма.</w:t>
      </w:r>
    </w:p>
    <w:p>
      <w:pPr>
        <w:pStyle w:val="BodyText"/>
      </w:pPr>
      <w:r>
        <w:t xml:space="preserve">По словам Екатерины Проничевой, Москва старается учитывать потребности туристов со всего мира и предлагает им именно то, чего они хотят получить от путешествий – безопасность, интересную культурную и событийную повестку, качественное предложение в сфере гастрономии, комфортную инфраструктуру. В частности, она напомнила, что большинство туристических объектов российской столицы уже сертифицированы по новым стандартам «безопасного туризма» Safe Travels, а в ближайшем будущем лучшие рестораны города впервые появятся на страницах легендарного Красного гида Michelin.</w:t>
      </w:r>
    </w:p>
    <w:p>
      <w:pPr>
        <w:pStyle w:val="BodyText"/>
      </w:pPr>
      <w:r>
        <w:t xml:space="preserve">Также в рамках поездки прошли переговоры представителей ДВМС с Генеральным директором по международному сотрудничеству и глобализации Сесилио Сердан Карбонерой и начальником Управления международных связей Рикардо Иглесиасом. Стороны обменялись информацией об актуальной эпидемиологической ситуации в Москве и Мадриде, а также усилиях, предпринимаемых властями обеих столиц для преодоления последствий пандемии и содействии горожанам и экономике, о перспективах дальнейшего взаимодействия.</w:t>
      </w:r>
    </w:p>
    <w:p>
      <w:pPr>
        <w:pStyle w:val="BodyText"/>
      </w:pPr>
      <w:r>
        <w:t xml:space="preserve">В рамках московской экспозиции на выставке FITUR впервые для европейской аудитории был представлен цифровой туристический сервис RUSSPASS, который к мероприятию запустил версию на испанском языке. С его помощью пользователи могут создать желаемый маршрут поездки, воспользовавшись готовыми предложениями или добавить интересные достопримечательности из более чем 2000 предложений. Гости столичного стенда смогли принять участие в викторине от сервиса RUSSPASS — участникам нужно было по фотографиям определить, в каком городе (Москве или Санкт-Петербурге) находится та или иная достопримечательность.</w:t>
      </w:r>
    </w:p>
    <w:p>
      <w:pPr>
        <w:pStyle w:val="BodyText"/>
      </w:pPr>
      <w:r>
        <w:t xml:space="preserve">Кроме того, в рамках FITUR был презентован совместный проект Москвы и Санкт-Петербурга «Два города — миллион впечатлений» – событийный календарь, который позволяет путешественникам спланировать путешествие так, чтобы за одну поездку посетить все самые интересные мероприятия и достопримечательности в двух городах. Этому проекту была посвящена и совместная пресс-конференция председателя Комитета по туризму города Москвы Е. Проничевой и председателя Комитета по развитию туризма Санкт-Петербурга С. Корнеева, прошедшая в российском Посольстве в Мадриде.</w:t>
      </w:r>
    </w:p>
    <w:p>
      <w:pPr>
        <w:pStyle w:val="BodyText"/>
      </w:pPr>
      <w:r>
        <w:rPr>
          <w:iCs/>
          <w:i/>
        </w:rPr>
        <w:t xml:space="preserve">Фото: пресс-служба ДВМС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http://mosds.mos.ru/presscenter/news/detail/10007579.html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007579.html" TargetMode="External" /><Relationship Type="http://schemas.openxmlformats.org/officeDocument/2006/relationships/hyperlink" Id="rId23" Target="https://mosds.mos.ru/presscenter/news/detail/8439170.html?sphrase_id=3832532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007579.html" TargetMode="External" /><Relationship Type="http://schemas.openxmlformats.org/officeDocument/2006/relationships/hyperlink" Id="rId23" Target="https://mosds.mos.ru/presscenter/news/detail/8439170.html?sphrase_id=3832532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2025-07-23T08:39:30Z</dcterms:created>
  <dcterms:modified xsi:type="dcterms:W3CDTF">2025-07-23T08:39:30Z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