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3176d1c1c8f38009235cc1880ed83dbfca096"/>
    <w:p>
      <w:pPr>
        <w:pStyle w:val="Heading3"/>
      </w:pPr>
      <w:r>
        <w:t xml:space="preserve">Медиашкола для молодых соотечественников открылась в Доме Москвы в Сухуме</w:t>
      </w:r>
    </w:p>
    <w:p>
      <w:pPr>
        <w:pStyle w:val="FirstParagraph"/>
      </w:pPr>
      <w:r>
        <w:t xml:space="preserve">02.10.2024</w:t>
      </w:r>
    </w:p>
    <w:p>
      <w:pPr>
        <w:pStyle w:val="BodyText"/>
      </w:pPr>
      <w:r>
        <w:t xml:space="preserve">Мастер-классы проводят российские специалисты  в области журналистики, ораторского искусства и эффективных коммуникаций.</w:t>
      </w:r>
      <w:r>
        <w:br/>
      </w:r>
      <w:r>
        <w:br/>
      </w:r>
      <w:r>
        <w:t xml:space="preserve">Спикерами мастер-классов выступают:</w:t>
      </w:r>
      <w:r>
        <w:br/>
      </w:r>
      <w:r>
        <w:t xml:space="preserve">•Гузель Камаева - журналист, ведущая телеканала «МИР»;</w:t>
      </w:r>
      <w:r>
        <w:br/>
      </w:r>
      <w:r>
        <w:t xml:space="preserve">•Мария Сафронова - журналист, продюсер, телеведущая;</w:t>
      </w:r>
      <w:r>
        <w:br/>
      </w:r>
      <w:r>
        <w:t xml:space="preserve">•Ирина Прокопьева - психолог, автор и ведущая курса публичных выступлений в Первой академии Медиа РЭУ им. Плеханова и НИУ ВШЭ.</w:t>
      </w:r>
      <w:r>
        <w:br/>
      </w:r>
      <w:r>
        <w:br/>
      </w:r>
      <w:r>
        <w:t xml:space="preserve">С приветственным словом выступила Милосердова Инга Вячеславовна-</w:t>
      </w:r>
      <w:r>
        <w:br/>
      </w:r>
      <w:r>
        <w:t xml:space="preserve">начальник отдела интеграционного взаимодействия и информационной политики  Департамента внешнеэкономических и международных связей города Москвы.</w:t>
      </w:r>
      <w:r>
        <w:br/>
      </w:r>
      <w:r>
        <w:br/>
      </w:r>
      <w:r>
        <w:t xml:space="preserve">Мероприятие организовано при поддержке Правительства Москвы, Департамента внешнеэкономических и международных связей города Москвы и Московского Дома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http://mosds.mos.ru/presscenter/moscow-and-compatriots/detail/12593617.html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2593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moscow-and-compatriots/detail/12593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2025-05-25T21:05:26Z</dcterms:created>
  <dcterms:modified xsi:type="dcterms:W3CDTF">2025-05-25T21:05:26Z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